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0B" w:rsidRPr="001C5FA3" w:rsidRDefault="00F1430B" w:rsidP="00A44F3E">
      <w:pPr>
        <w:jc w:val="center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 Российской Федерации</w:t>
      </w: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</w:t>
      </w: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высшего образования</w:t>
      </w: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sz w:val="28"/>
          <w:szCs w:val="28"/>
        </w:rPr>
        <w:t xml:space="preserve">«Национальный исследовательский </w:t>
      </w: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sz w:val="28"/>
          <w:szCs w:val="28"/>
        </w:rPr>
        <w:t>Нижегородский государственный университет им. Н.И. Лобачевского»</w:t>
      </w: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9E3A01">
      <w:pPr>
        <w:tabs>
          <w:tab w:val="left" w:pos="65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ab/>
        <w:t>И.А.Варпаева</w:t>
      </w:r>
    </w:p>
    <w:p w:rsidR="00F1430B" w:rsidRPr="001C5FA3" w:rsidRDefault="00F1430B" w:rsidP="009E3A01">
      <w:pPr>
        <w:tabs>
          <w:tab w:val="left" w:pos="65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Р.В.Треушников</w:t>
      </w: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9B2305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по организации и проведению</w:t>
      </w:r>
    </w:p>
    <w:p w:rsidR="00F1430B" w:rsidRPr="001C5FA3" w:rsidRDefault="00F1430B" w:rsidP="009B2305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5FA3">
        <w:rPr>
          <w:rFonts w:ascii="Times New Roman" w:hAnsi="Times New Roman" w:cs="Times New Roman"/>
          <w:b/>
          <w:bCs/>
          <w:sz w:val="36"/>
          <w:szCs w:val="36"/>
        </w:rPr>
        <w:t>квалификационного экзамена по профессиональному модулю</w:t>
      </w: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5FA3">
        <w:rPr>
          <w:rFonts w:ascii="Times New Roman" w:hAnsi="Times New Roman" w:cs="Times New Roman"/>
          <w:b/>
          <w:bCs/>
          <w:sz w:val="28"/>
          <w:szCs w:val="28"/>
        </w:rPr>
        <w:t>ПМ 05 Выполнение работ по одной или нескольким профессиям рабочих, должностям служащих (кассир)</w:t>
      </w: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1C5FA3">
        <w:rPr>
          <w:rFonts w:ascii="Times New Roman" w:hAnsi="Times New Roman" w:cs="Times New Roman"/>
          <w:sz w:val="32"/>
          <w:szCs w:val="32"/>
        </w:rPr>
        <w:t>Учебно-методическое пособие</w:t>
      </w: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</w:t>
      </w: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</w:rPr>
      </w:pPr>
    </w:p>
    <w:p w:rsidR="00F1430B" w:rsidRPr="001C5FA3" w:rsidRDefault="00F1430B" w:rsidP="000E7FC3">
      <w:pPr>
        <w:spacing w:line="360" w:lineRule="auto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F1430B" w:rsidRPr="001C5FA3" w:rsidRDefault="00F1430B" w:rsidP="005E5D5A">
      <w:pPr>
        <w:spacing w:line="360" w:lineRule="auto"/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2018</w:t>
      </w:r>
    </w:p>
    <w:p w:rsidR="00F1430B" w:rsidRPr="001C5FA3" w:rsidRDefault="00F1430B" w:rsidP="009E3A01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  <w:sz w:val="28"/>
          <w:szCs w:val="28"/>
        </w:rPr>
        <w:br w:type="page"/>
      </w:r>
      <w:r w:rsidRPr="001C5FA3">
        <w:rPr>
          <w:rFonts w:ascii="Times New Roman" w:hAnsi="Times New Roman" w:cs="Times New Roman"/>
        </w:rPr>
        <w:t>УДК 657.2.016</w:t>
      </w:r>
    </w:p>
    <w:p w:rsidR="00F1430B" w:rsidRPr="001C5FA3" w:rsidRDefault="00F1430B" w:rsidP="009E3A01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ББК 65.052.23</w:t>
      </w:r>
    </w:p>
    <w:p w:rsidR="00F1430B" w:rsidRPr="001C5FA3" w:rsidRDefault="00F1430B" w:rsidP="009E3A01">
      <w:pPr>
        <w:ind w:left="159" w:firstLine="578"/>
        <w:jc w:val="both"/>
        <w:rPr>
          <w:rFonts w:ascii="Times New Roman" w:hAnsi="Times New Roman" w:cs="Times New Roman"/>
        </w:rPr>
      </w:pPr>
    </w:p>
    <w:p w:rsidR="00F1430B" w:rsidRPr="001C5FA3" w:rsidRDefault="00F1430B" w:rsidP="009E3A01">
      <w:pPr>
        <w:spacing w:after="200" w:line="276" w:lineRule="auto"/>
        <w:rPr>
          <w:rFonts w:ascii="Times New Roman" w:hAnsi="Times New Roman" w:cs="Times New Roman"/>
        </w:rPr>
      </w:pPr>
    </w:p>
    <w:p w:rsidR="00F1430B" w:rsidRPr="001C5FA3" w:rsidRDefault="00F1430B" w:rsidP="009E3A01">
      <w:pPr>
        <w:jc w:val="both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 xml:space="preserve">Методические указания по подготовке и сдаче квалификационного экзамена по профессиональному модулю ПМ 05 Выполнение работ по одной или нескольким профессиям рабочих, должностям служащих (кассир). Авторы: И.А.Варпаева, Р.В.Треушников- Нижний Новгород: Нижегородский госуниверситет, 2018. -  23 с. </w:t>
      </w:r>
    </w:p>
    <w:p w:rsidR="00F1430B" w:rsidRPr="001C5FA3" w:rsidRDefault="00F1430B" w:rsidP="009E3A01">
      <w:pPr>
        <w:ind w:firstLine="548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9E3A01">
      <w:pPr>
        <w:ind w:firstLine="548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9E3A01">
      <w:pPr>
        <w:widowControl w:val="0"/>
        <w:tabs>
          <w:tab w:val="left" w:pos="1134"/>
        </w:tabs>
        <w:ind w:right="-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 xml:space="preserve">Рецензент:   к.э.н., доцент кафедры экономической теории и методологии ИЭП ННГУ Лядова Е.В. </w:t>
      </w:r>
    </w:p>
    <w:p w:rsidR="00F1430B" w:rsidRPr="001C5FA3" w:rsidRDefault="00F1430B" w:rsidP="005E5D5A">
      <w:pPr>
        <w:ind w:firstLine="548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firstLine="548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В настоящем учебно-методическом пособии содержатся указания по подготовке к квалификационному экзамену,  определены процедуры проведения квалификационного  экзамена и порядок оценивания  сформированности компетенций</w:t>
      </w:r>
    </w:p>
    <w:p w:rsidR="00F1430B" w:rsidRPr="001C5FA3" w:rsidRDefault="00F1430B" w:rsidP="005E5D5A">
      <w:pPr>
        <w:ind w:firstLine="548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ind w:left="159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F1430B" w:rsidRPr="001C5FA3" w:rsidRDefault="00F1430B" w:rsidP="005E5D5A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</w:t>
      </w:r>
    </w:p>
    <w:p w:rsidR="00F1430B" w:rsidRPr="001C5FA3" w:rsidRDefault="00F1430B" w:rsidP="00971D25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к.э.н., доцент Едемская С.В.</w:t>
      </w:r>
    </w:p>
    <w:p w:rsidR="00F1430B" w:rsidRPr="001C5FA3" w:rsidRDefault="00F1430B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left="159" w:firstLine="578"/>
        <w:jc w:val="right"/>
        <w:rPr>
          <w:rFonts w:ascii="Times New Roman" w:hAnsi="Times New Roman" w:cs="Times New Roman"/>
        </w:rPr>
      </w:pPr>
    </w:p>
    <w:p w:rsidR="00F1430B" w:rsidRPr="001C5FA3" w:rsidRDefault="00F1430B" w:rsidP="009E3A01">
      <w:pPr>
        <w:jc w:val="right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УДК 657.2.016</w:t>
      </w:r>
    </w:p>
    <w:p w:rsidR="00F1430B" w:rsidRPr="001C5FA3" w:rsidRDefault="00F1430B" w:rsidP="009E3A01">
      <w:pPr>
        <w:jc w:val="right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ББК 65.052.23</w:t>
      </w:r>
    </w:p>
    <w:p w:rsidR="00F1430B" w:rsidRPr="001C5FA3" w:rsidRDefault="00F1430B" w:rsidP="009E3A01">
      <w:pPr>
        <w:jc w:val="right"/>
        <w:rPr>
          <w:rFonts w:ascii="Times New Roman" w:hAnsi="Times New Roman" w:cs="Times New Roman"/>
        </w:rPr>
      </w:pP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shd w:val="clear" w:color="auto" w:fill="FFFFFF"/>
        </w:rPr>
        <w:tab/>
      </w:r>
      <w:r w:rsidRPr="001C5FA3">
        <w:rPr>
          <w:rFonts w:ascii="Times New Roman" w:hAnsi="Times New Roman" w:cs="Times New Roman"/>
          <w:shd w:val="clear" w:color="auto" w:fill="FFFFFF"/>
        </w:rPr>
        <w:tab/>
      </w:r>
      <w:r w:rsidRPr="001C5FA3">
        <w:rPr>
          <w:rFonts w:ascii="Times New Roman" w:hAnsi="Times New Roman" w:cs="Times New Roman"/>
          <w:shd w:val="clear" w:color="auto" w:fill="FFFFFF"/>
        </w:rPr>
        <w:tab/>
      </w:r>
      <w:r w:rsidRPr="001C5FA3">
        <w:rPr>
          <w:rFonts w:ascii="Times New Roman" w:hAnsi="Times New Roman" w:cs="Times New Roman"/>
          <w:shd w:val="clear" w:color="auto" w:fill="FFFFFF"/>
        </w:rPr>
        <w:tab/>
      </w:r>
      <w:r w:rsidRPr="001C5FA3">
        <w:rPr>
          <w:rFonts w:ascii="Times New Roman" w:hAnsi="Times New Roman" w:cs="Times New Roman"/>
          <w:shd w:val="clear" w:color="auto" w:fill="FFFFFF"/>
        </w:rPr>
        <w:tab/>
        <w:t xml:space="preserve">© </w:t>
      </w:r>
      <w:r w:rsidRPr="001C5FA3">
        <w:rPr>
          <w:rFonts w:ascii="Times New Roman" w:hAnsi="Times New Roman" w:cs="Times New Roman"/>
          <w:b/>
          <w:bCs/>
        </w:rPr>
        <w:t xml:space="preserve">Национальный исследовательский </w:t>
      </w:r>
    </w:p>
    <w:p w:rsidR="00F1430B" w:rsidRPr="001C5FA3" w:rsidRDefault="00F1430B" w:rsidP="005E5D5A">
      <w:pPr>
        <w:ind w:left="159" w:firstLine="578"/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ab/>
      </w:r>
      <w:r w:rsidRPr="001C5FA3">
        <w:rPr>
          <w:rFonts w:ascii="Times New Roman" w:hAnsi="Times New Roman" w:cs="Times New Roman"/>
          <w:b/>
          <w:bCs/>
        </w:rPr>
        <w:tab/>
        <w:t>Нижегородский государственный</w:t>
      </w:r>
    </w:p>
    <w:p w:rsidR="00F1430B" w:rsidRPr="001C5FA3" w:rsidRDefault="00F1430B" w:rsidP="00432600">
      <w:pPr>
        <w:ind w:left="159" w:firstLine="578"/>
        <w:jc w:val="right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 xml:space="preserve"> Университет им. Н.И. Лобачевского, 2018</w:t>
      </w:r>
    </w:p>
    <w:p w:rsidR="00F1430B" w:rsidRPr="001C5FA3" w:rsidRDefault="00F1430B" w:rsidP="00F5640A">
      <w:pPr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br w:type="page"/>
        <w:t>Содержание</w:t>
      </w:r>
    </w:p>
    <w:p w:rsidR="00F1430B" w:rsidRPr="001C5FA3" w:rsidRDefault="00F1430B" w:rsidP="00F5640A">
      <w:pPr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14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71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0B" w:rsidRPr="001C5FA3" w:rsidRDefault="00F1430B">
      <w:pPr>
        <w:pStyle w:val="TOC1"/>
        <w:tabs>
          <w:tab w:val="right" w:leader="dot" w:pos="9488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r w:rsidRPr="001C5FA3">
        <w:rPr>
          <w:rFonts w:ascii="Times New Roman" w:hAnsi="Times New Roman" w:cs="Times New Roman"/>
        </w:rPr>
        <w:fldChar w:fldCharType="begin"/>
      </w:r>
      <w:r w:rsidRPr="001C5FA3">
        <w:rPr>
          <w:rFonts w:ascii="Times New Roman" w:hAnsi="Times New Roman" w:cs="Times New Roman"/>
        </w:rPr>
        <w:instrText xml:space="preserve"> TOC \o "1-3" \h \z \u </w:instrText>
      </w:r>
      <w:r w:rsidRPr="001C5FA3">
        <w:rPr>
          <w:rFonts w:ascii="Times New Roman" w:hAnsi="Times New Roman" w:cs="Times New Roman"/>
        </w:rPr>
        <w:fldChar w:fldCharType="separate"/>
      </w:r>
      <w:hyperlink w:anchor="_Toc528143948" w:history="1">
        <w:r w:rsidRPr="001C5FA3">
          <w:rPr>
            <w:rStyle w:val="Hyperlink"/>
            <w:rFonts w:ascii="Times New Roman" w:hAnsi="Times New Roman" w:cs="Times New Roman"/>
            <w:noProof/>
          </w:rPr>
          <w:t>Введение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_Toc528143948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>
      <w:pPr>
        <w:pStyle w:val="TOC1"/>
        <w:tabs>
          <w:tab w:val="left" w:pos="480"/>
          <w:tab w:val="right" w:leader="dot" w:pos="9488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28143949" w:history="1">
        <w:r w:rsidRPr="001C5FA3">
          <w:rPr>
            <w:rStyle w:val="Hyperlink"/>
            <w:rFonts w:ascii="Times New Roman" w:hAnsi="Times New Roman" w:cs="Times New Roman"/>
            <w:noProof/>
          </w:rPr>
          <w:t>1.</w:t>
        </w:r>
        <w:r w:rsidRPr="001C5FA3">
          <w:rPr>
            <w:rFonts w:ascii="Times New Roman" w:hAnsi="Times New Roman" w:cs="Times New Roman"/>
            <w:noProof/>
            <w:sz w:val="22"/>
            <w:szCs w:val="22"/>
            <w:lang w:eastAsia="ru-RU"/>
          </w:rPr>
          <w:tab/>
        </w:r>
        <w:r w:rsidRPr="001C5FA3">
          <w:rPr>
            <w:rStyle w:val="Hyperlink"/>
            <w:rFonts w:ascii="Times New Roman" w:hAnsi="Times New Roman" w:cs="Times New Roman"/>
            <w:noProof/>
          </w:rPr>
          <w:t>Организация промежуточной  аттестации по профессиональному модулю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_Toc528143949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>
      <w:pPr>
        <w:pStyle w:val="TOC1"/>
        <w:tabs>
          <w:tab w:val="left" w:pos="480"/>
          <w:tab w:val="right" w:leader="dot" w:pos="9488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28143950" w:history="1">
        <w:r w:rsidRPr="001C5FA3">
          <w:rPr>
            <w:rStyle w:val="Hyperlink"/>
            <w:rFonts w:ascii="Times New Roman" w:hAnsi="Times New Roman" w:cs="Times New Roman"/>
            <w:noProof/>
          </w:rPr>
          <w:t>2.</w:t>
        </w:r>
        <w:r w:rsidRPr="001C5FA3">
          <w:rPr>
            <w:rFonts w:ascii="Times New Roman" w:hAnsi="Times New Roman" w:cs="Times New Roman"/>
            <w:noProof/>
            <w:sz w:val="22"/>
            <w:szCs w:val="22"/>
            <w:lang w:eastAsia="ru-RU"/>
          </w:rPr>
          <w:tab/>
        </w:r>
        <w:r w:rsidRPr="001C5FA3">
          <w:rPr>
            <w:rStyle w:val="Hyperlink"/>
            <w:rFonts w:ascii="Times New Roman" w:hAnsi="Times New Roman" w:cs="Times New Roman"/>
            <w:noProof/>
          </w:rPr>
          <w:t>Подготовка портфолио обучающегося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_Toc528143950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>
      <w:pPr>
        <w:pStyle w:val="TOC1"/>
        <w:tabs>
          <w:tab w:val="left" w:pos="480"/>
          <w:tab w:val="right" w:leader="dot" w:pos="9488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28143951" w:history="1">
        <w:r w:rsidRPr="001C5FA3">
          <w:rPr>
            <w:rStyle w:val="Hyperlink"/>
            <w:rFonts w:ascii="Times New Roman" w:hAnsi="Times New Roman" w:cs="Times New Roman"/>
            <w:noProof/>
          </w:rPr>
          <w:t>3.</w:t>
        </w:r>
        <w:r w:rsidRPr="001C5FA3">
          <w:rPr>
            <w:rFonts w:ascii="Times New Roman" w:hAnsi="Times New Roman" w:cs="Times New Roman"/>
            <w:noProof/>
            <w:sz w:val="22"/>
            <w:szCs w:val="22"/>
            <w:lang w:eastAsia="ru-RU"/>
          </w:rPr>
          <w:tab/>
        </w:r>
        <w:r w:rsidRPr="001C5FA3">
          <w:rPr>
            <w:rStyle w:val="Hyperlink"/>
            <w:rFonts w:ascii="Times New Roman" w:hAnsi="Times New Roman" w:cs="Times New Roman"/>
            <w:noProof/>
          </w:rPr>
          <w:t>Порядок проведения квалификационного экзамена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_Toc528143951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>
      <w:pPr>
        <w:pStyle w:val="TOC1"/>
        <w:tabs>
          <w:tab w:val="right" w:leader="dot" w:pos="9488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28143952" w:history="1">
        <w:r w:rsidRPr="001C5FA3">
          <w:rPr>
            <w:rStyle w:val="Hyperlink"/>
            <w:rFonts w:ascii="Times New Roman" w:hAnsi="Times New Roman" w:cs="Times New Roman"/>
            <w:noProof/>
          </w:rPr>
          <w:t>4. Типовые вопросы по содержанию отчета по практике   для оценки сформированности компетенций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_Toc528143952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 w:rsidP="00971D25">
      <w:pPr>
        <w:pStyle w:val="TOC3"/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28143953" w:history="1">
        <w:r w:rsidRPr="001C5FA3">
          <w:rPr>
            <w:rStyle w:val="Hyperlink"/>
            <w:rFonts w:ascii="Times New Roman" w:hAnsi="Times New Roman" w:cs="Times New Roman"/>
            <w:noProof/>
          </w:rPr>
          <w:t>Перечень рекомендуемой основной и дополнительной литературы, Интернет-ресурсов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_Toc528143953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>
      <w:pPr>
        <w:pStyle w:val="TOC1"/>
        <w:tabs>
          <w:tab w:val="right" w:leader="dot" w:pos="9488"/>
        </w:tabs>
        <w:rPr>
          <w:rFonts w:ascii="Times New Roman" w:hAnsi="Times New Roman" w:cs="Times New Roman"/>
          <w:noProof/>
          <w:sz w:val="22"/>
          <w:szCs w:val="22"/>
          <w:lang w:eastAsia="ru-RU"/>
        </w:rPr>
      </w:pPr>
      <w:hyperlink w:anchor="_Toc528143954" w:history="1">
        <w:r w:rsidRPr="001C5FA3">
          <w:rPr>
            <w:rStyle w:val="Hyperlink"/>
            <w:rFonts w:ascii="Times New Roman" w:hAnsi="Times New Roman" w:cs="Times New Roman"/>
            <w:noProof/>
          </w:rPr>
          <w:t>Приложения</w:t>
        </w:r>
        <w:r w:rsidRPr="001C5FA3">
          <w:rPr>
            <w:rFonts w:ascii="Times New Roman" w:hAnsi="Times New Roman" w:cs="Times New Roman"/>
            <w:noProof/>
            <w:webHidden/>
          </w:rPr>
          <w:tab/>
        </w:r>
        <w:r w:rsidRPr="001C5FA3">
          <w:rPr>
            <w:rFonts w:ascii="Times New Roman" w:hAnsi="Times New Roman" w:cs="Times New Roman"/>
            <w:noProof/>
            <w:webHidden/>
          </w:rPr>
          <w:fldChar w:fldCharType="begin"/>
        </w:r>
        <w:r w:rsidRPr="001C5FA3">
          <w:rPr>
            <w:rFonts w:ascii="Times New Roman" w:hAnsi="Times New Roman" w:cs="Times New Roman"/>
            <w:noProof/>
            <w:webHidden/>
          </w:rPr>
          <w:instrText xml:space="preserve"> PAGEREF _Toc528143954 \h </w:instrText>
        </w:r>
        <w:r w:rsidRPr="00170E02">
          <w:rPr>
            <w:rFonts w:ascii="Times New Roman" w:hAnsi="Times New Roman" w:cs="Times New Roman"/>
            <w:noProof/>
          </w:rPr>
        </w:r>
        <w:r w:rsidRPr="001C5FA3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1C5FA3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F1430B" w:rsidRPr="001C5FA3" w:rsidRDefault="00F1430B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fldChar w:fldCharType="end"/>
      </w:r>
    </w:p>
    <w:p w:rsidR="00F1430B" w:rsidRPr="001C5FA3" w:rsidRDefault="00F1430B">
      <w:pPr>
        <w:rPr>
          <w:rFonts w:ascii="Times New Roman" w:hAnsi="Times New Roman" w:cs="Times New Roman"/>
          <w:b/>
          <w:bCs/>
        </w:rPr>
      </w:pPr>
    </w:p>
    <w:p w:rsidR="00F1430B" w:rsidRPr="001C5FA3" w:rsidRDefault="00F1430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FA3">
        <w:rPr>
          <w:rFonts w:ascii="Times New Roman" w:hAnsi="Times New Roman" w:cs="Times New Roman"/>
          <w:sz w:val="28"/>
          <w:szCs w:val="28"/>
        </w:rPr>
        <w:br w:type="page"/>
      </w:r>
    </w:p>
    <w:p w:rsidR="00F1430B" w:rsidRPr="001C5FA3" w:rsidRDefault="00F1430B" w:rsidP="00D968D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8143948"/>
      <w:r w:rsidRPr="001C5FA3">
        <w:rPr>
          <w:rFonts w:ascii="Times New Roman" w:hAnsi="Times New Roman" w:cs="Times New Roman"/>
          <w:sz w:val="28"/>
          <w:szCs w:val="28"/>
        </w:rPr>
        <w:t>Введение</w:t>
      </w:r>
      <w:bookmarkEnd w:id="0"/>
    </w:p>
    <w:p w:rsidR="00F1430B" w:rsidRPr="001C5FA3" w:rsidRDefault="00F1430B" w:rsidP="00D968D0">
      <w:pPr>
        <w:shd w:val="clear" w:color="auto" w:fill="FFFFFF"/>
        <w:tabs>
          <w:tab w:val="left" w:pos="1276"/>
        </w:tabs>
        <w:ind w:right="24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учебно-методическом пособии определен порядок сдачи квалификационного экзамена по профессиональному модулю ПМ 05 «Выполнение работ по одной или нескольким профессиям рабочих, должностям служащих (кассир)». </w:t>
      </w:r>
    </w:p>
    <w:p w:rsidR="00F1430B" w:rsidRPr="001C5FA3" w:rsidRDefault="00F1430B" w:rsidP="00D968D0">
      <w:pPr>
        <w:shd w:val="clear" w:color="auto" w:fill="FFFFFF"/>
        <w:tabs>
          <w:tab w:val="left" w:pos="1276"/>
        </w:tabs>
        <w:ind w:right="24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Настоящие методические указания определяют цели и задачи квалификационного экзамена, порядок подготовки портфолио, содержат требования к его оформлению</w:t>
      </w:r>
    </w:p>
    <w:p w:rsidR="00F1430B" w:rsidRPr="001C5FA3" w:rsidRDefault="00F1430B" w:rsidP="00D968D0">
      <w:pPr>
        <w:shd w:val="clear" w:color="auto" w:fill="FFFFFF"/>
        <w:tabs>
          <w:tab w:val="left" w:pos="1276"/>
        </w:tabs>
        <w:ind w:right="24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Квалификационный экзамен является видом промежуточной аттестации по профессиональному модулю и направлен на проверку освоения вида деятельности  - д</w:t>
      </w:r>
      <w:r w:rsidRPr="001C5FA3">
        <w:rPr>
          <w:rStyle w:val="2"/>
          <w:sz w:val="26"/>
          <w:szCs w:val="26"/>
        </w:rPr>
        <w:t>окументирование хозяйственных операций и ведение бухгалтерского учета имущества организации</w:t>
      </w: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1430B" w:rsidRPr="001C5FA3" w:rsidRDefault="00F1430B" w:rsidP="00D968D0">
      <w:pPr>
        <w:shd w:val="clear" w:color="auto" w:fill="FFFFFF"/>
        <w:tabs>
          <w:tab w:val="left" w:pos="1276"/>
        </w:tabs>
        <w:ind w:right="24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качестве формы сдачи квалификационного экзамена предусмотрена защита портфолио </w:t>
      </w:r>
    </w:p>
    <w:p w:rsidR="00F1430B" w:rsidRPr="001C5FA3" w:rsidRDefault="00F1430B" w:rsidP="00D968D0">
      <w:pPr>
        <w:shd w:val="clear" w:color="auto" w:fill="FFFFFF"/>
        <w:tabs>
          <w:tab w:val="left" w:pos="1276"/>
        </w:tabs>
        <w:ind w:right="24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проведении квалификационного экзамена проверяется сформированнось следующих </w:t>
      </w:r>
      <w:r w:rsidRPr="001C5F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профессиональных компетенций:</w:t>
      </w:r>
    </w:p>
    <w:p w:rsidR="00F1430B" w:rsidRPr="001C5FA3" w:rsidRDefault="00F1430B" w:rsidP="00EC06E6">
      <w:pPr>
        <w:shd w:val="clear" w:color="auto" w:fill="FFFFFF"/>
        <w:tabs>
          <w:tab w:val="num" w:pos="0"/>
          <w:tab w:val="left" w:pos="1134"/>
        </w:tabs>
        <w:ind w:right="2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1430B" w:rsidRPr="001C5FA3" w:rsidRDefault="00F1430B" w:rsidP="00B16275">
      <w:pPr>
        <w:shd w:val="clear" w:color="auto" w:fill="FFFFFF"/>
        <w:tabs>
          <w:tab w:val="left" w:pos="1276"/>
        </w:tabs>
        <w:ind w:right="24" w:firstLine="709"/>
        <w:jc w:val="both"/>
        <w:rPr>
          <w:rStyle w:val="2"/>
          <w:sz w:val="26"/>
          <w:szCs w:val="26"/>
        </w:rPr>
      </w:pPr>
      <w:r w:rsidRPr="001C5FA3">
        <w:rPr>
          <w:rStyle w:val="2"/>
          <w:sz w:val="26"/>
          <w:szCs w:val="26"/>
        </w:rPr>
        <w:t>ДПК 5.1 Применять нормативные правовые акты, положения, инструкции, другие руководящие материалы и документы по ведению кассовых операций</w:t>
      </w:r>
    </w:p>
    <w:p w:rsidR="00F1430B" w:rsidRPr="001C5FA3" w:rsidRDefault="00F1430B" w:rsidP="00B16275">
      <w:pPr>
        <w:shd w:val="clear" w:color="auto" w:fill="FFFFFF"/>
        <w:tabs>
          <w:tab w:val="left" w:pos="1276"/>
        </w:tabs>
        <w:ind w:right="24" w:firstLine="709"/>
        <w:jc w:val="both"/>
        <w:rPr>
          <w:rStyle w:val="2"/>
          <w:sz w:val="26"/>
          <w:szCs w:val="26"/>
        </w:rPr>
      </w:pPr>
      <w:r w:rsidRPr="001C5FA3">
        <w:rPr>
          <w:rStyle w:val="2"/>
          <w:sz w:val="26"/>
          <w:szCs w:val="26"/>
        </w:rPr>
        <w:t>ДПК 5.2 Применять формы кассовых и банковских документов</w:t>
      </w:r>
    </w:p>
    <w:p w:rsidR="00F1430B" w:rsidRPr="001C5FA3" w:rsidRDefault="00F1430B" w:rsidP="00B16275">
      <w:pPr>
        <w:shd w:val="clear" w:color="auto" w:fill="FFFFFF"/>
        <w:tabs>
          <w:tab w:val="left" w:pos="1276"/>
        </w:tabs>
        <w:ind w:right="24" w:firstLine="709"/>
        <w:jc w:val="both"/>
        <w:rPr>
          <w:rStyle w:val="2"/>
          <w:sz w:val="26"/>
          <w:szCs w:val="26"/>
        </w:rPr>
      </w:pPr>
      <w:r w:rsidRPr="001C5FA3">
        <w:rPr>
          <w:rStyle w:val="2"/>
          <w:sz w:val="26"/>
          <w:szCs w:val="26"/>
        </w:rPr>
        <w:t>ДПК 5.3 Проводить операции по приёму, выдаче, учёту и хранению денежных средств и ценных бумаг</w:t>
      </w:r>
    </w:p>
    <w:p w:rsidR="00F1430B" w:rsidRPr="001C5FA3" w:rsidRDefault="00F1430B" w:rsidP="00B16275">
      <w:pPr>
        <w:shd w:val="clear" w:color="auto" w:fill="FFFFFF"/>
        <w:tabs>
          <w:tab w:val="left" w:pos="1276"/>
        </w:tabs>
        <w:ind w:right="24" w:firstLine="709"/>
        <w:jc w:val="both"/>
        <w:rPr>
          <w:rStyle w:val="2"/>
          <w:sz w:val="26"/>
          <w:szCs w:val="26"/>
        </w:rPr>
      </w:pPr>
      <w:r w:rsidRPr="001C5FA3">
        <w:rPr>
          <w:rStyle w:val="2"/>
          <w:sz w:val="26"/>
          <w:szCs w:val="26"/>
        </w:rPr>
        <w:t xml:space="preserve">ДПК 5.4 Оформлять приходные и расходные документы </w:t>
      </w:r>
    </w:p>
    <w:p w:rsidR="00F1430B" w:rsidRPr="001C5FA3" w:rsidRDefault="00F1430B" w:rsidP="00B16275">
      <w:pPr>
        <w:shd w:val="clear" w:color="auto" w:fill="FFFFFF"/>
        <w:tabs>
          <w:tab w:val="left" w:pos="1276"/>
        </w:tabs>
        <w:ind w:right="24" w:firstLine="709"/>
        <w:jc w:val="both"/>
        <w:rPr>
          <w:rStyle w:val="2"/>
          <w:sz w:val="26"/>
          <w:szCs w:val="26"/>
        </w:rPr>
      </w:pPr>
      <w:r w:rsidRPr="001C5FA3">
        <w:rPr>
          <w:rStyle w:val="2"/>
          <w:sz w:val="26"/>
          <w:szCs w:val="26"/>
        </w:rPr>
        <w:t>ДПК 5.5 Определять лимиты остатков кассовой наличности, установленной для предприятия, обеспечивать их сохранность</w:t>
      </w:r>
    </w:p>
    <w:p w:rsidR="00F1430B" w:rsidRPr="001C5FA3" w:rsidRDefault="00F1430B" w:rsidP="00B16275">
      <w:pPr>
        <w:shd w:val="clear" w:color="auto" w:fill="FFFFFF"/>
        <w:tabs>
          <w:tab w:val="left" w:pos="1276"/>
        </w:tabs>
        <w:ind w:right="24" w:firstLine="709"/>
        <w:jc w:val="both"/>
        <w:rPr>
          <w:rStyle w:val="2"/>
          <w:sz w:val="26"/>
          <w:szCs w:val="26"/>
        </w:rPr>
      </w:pPr>
      <w:r w:rsidRPr="001C5FA3">
        <w:rPr>
          <w:rStyle w:val="2"/>
          <w:sz w:val="26"/>
          <w:szCs w:val="26"/>
        </w:rPr>
        <w:t xml:space="preserve"> ДПК 5.6 Вести кассовую книгу, составлять кассовую отчетность.</w:t>
      </w:r>
    </w:p>
    <w:p w:rsidR="00F1430B" w:rsidRPr="001C5FA3" w:rsidRDefault="00F1430B" w:rsidP="00EC06E6">
      <w:pPr>
        <w:shd w:val="clear" w:color="auto" w:fill="FFFFFF"/>
        <w:tabs>
          <w:tab w:val="num" w:pos="0"/>
          <w:tab w:val="left" w:pos="1134"/>
        </w:tabs>
        <w:ind w:right="2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1430B" w:rsidRPr="001C5FA3" w:rsidRDefault="00F1430B" w:rsidP="00EC06E6">
      <w:pPr>
        <w:shd w:val="clear" w:color="auto" w:fill="FFFFFF"/>
        <w:tabs>
          <w:tab w:val="num" w:pos="0"/>
          <w:tab w:val="left" w:pos="1134"/>
        </w:tabs>
        <w:ind w:right="23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Внимательное изучение рекомендаций, следование им поможет подготовиться к успешной сдаче квалификационного экзамена.</w:t>
      </w:r>
    </w:p>
    <w:p w:rsidR="00F1430B" w:rsidRPr="001C5FA3" w:rsidRDefault="00F1430B" w:rsidP="00D147A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B02C5">
      <w:pPr>
        <w:pStyle w:val="Heading1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28143949"/>
      <w:r w:rsidRPr="001C5FA3">
        <w:rPr>
          <w:rFonts w:ascii="Times New Roman" w:hAnsi="Times New Roman" w:cs="Times New Roman"/>
          <w:sz w:val="28"/>
          <w:szCs w:val="28"/>
        </w:rPr>
        <w:t>Организация промежуточной  аттестации по профессиональному модулю</w:t>
      </w:r>
      <w:bookmarkEnd w:id="1"/>
    </w:p>
    <w:p w:rsidR="00F1430B" w:rsidRPr="001C5FA3" w:rsidRDefault="00F1430B" w:rsidP="00A37584">
      <w:pPr>
        <w:shd w:val="clear" w:color="auto" w:fill="FFFFFF"/>
        <w:tabs>
          <w:tab w:val="left" w:pos="1276"/>
        </w:tabs>
        <w:ind w:right="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В качестве промежуточной аттестации по профессиональному модулюПМ 05 «Выполнение работ по одной или нескольким профессиям рабочих, должностям служащих (кассир)» завершения обучения проводится квалификационный экзамен, на котором представители работодателей и учебного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компетенций.</w:t>
      </w:r>
    </w:p>
    <w:p w:rsidR="00F1430B" w:rsidRPr="001C5FA3" w:rsidRDefault="00F1430B" w:rsidP="00A3758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 xml:space="preserve">Квалификационный экзамен проводится  для определения соответствия полученных знаний, умений и навыков по профессиональному модулю в рамках программы подготовки специалистов среднего звена требованиям к выполнению отдельных видов работ по должности «кассир», содержащимся в квалификационном справочнике должностей руководителей, специалистов и других служащих (утв. Постановлением Минтруда России от 21.08.1998 N 37). </w:t>
      </w:r>
    </w:p>
    <w:p w:rsidR="00F1430B" w:rsidRPr="001C5FA3" w:rsidRDefault="00F1430B" w:rsidP="00D147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Квалификационный экзамен проводится после прохождения учебной практики.</w:t>
      </w:r>
    </w:p>
    <w:p w:rsidR="00F1430B" w:rsidRPr="001C5FA3" w:rsidRDefault="00F1430B" w:rsidP="00A375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Квалификационный экзамен учитывает: оценку прохождения учебной практики и предъявленного по ней письменного отчета (дифференцированный зачет), ответы на экзаменационные вопросы квалификационного экзамена и демонстрацию практических навыков  по должности «кассир».</w:t>
      </w:r>
    </w:p>
    <w:p w:rsidR="00F1430B" w:rsidRPr="001C5FA3" w:rsidRDefault="00F1430B" w:rsidP="00A375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 xml:space="preserve">Квалификационный экзамен определяет уровень и качество освоения образовательной программы, проверяет готовность обучающегося к выполнению соответствующего вида профессиональной деятельности и сформированность у него компетенций. </w:t>
      </w:r>
    </w:p>
    <w:p w:rsidR="00F1430B" w:rsidRPr="001C5FA3" w:rsidRDefault="00F1430B" w:rsidP="00A375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Итогом проверки является однозначное решение «вид профессиональной деятельности освоен / не освоен».</w:t>
      </w:r>
    </w:p>
    <w:p w:rsidR="00F1430B" w:rsidRPr="001C5FA3" w:rsidRDefault="00F1430B" w:rsidP="00D147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Условием допуска к квалификационному экзамену является положительная аттестация в ходе оценки прохождения учебной практики и предъявленного по ней письменного отчета (дифференцированный зачет)</w:t>
      </w:r>
    </w:p>
    <w:p w:rsidR="00F1430B" w:rsidRPr="001C5FA3" w:rsidRDefault="00F1430B" w:rsidP="00D147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430B" w:rsidRPr="001C5FA3" w:rsidRDefault="00F1430B" w:rsidP="00D147A7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sz w:val="26"/>
          <w:szCs w:val="26"/>
        </w:rPr>
        <w:t>Для проведения экзамена локальным актом Университета утверждается</w:t>
      </w: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экзаменационная комиссия: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состав экзаменационной комиссии входят:</w:t>
      </w:r>
    </w:p>
    <w:p w:rsidR="00F1430B" w:rsidRPr="001C5FA3" w:rsidRDefault="00F1430B" w:rsidP="00EC06E6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председатель комиссии – представитель работодателя</w:t>
      </w:r>
    </w:p>
    <w:p w:rsidR="00F1430B" w:rsidRPr="001C5FA3" w:rsidRDefault="00F1430B" w:rsidP="00D968D0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лица из числа профессорско-преподавательского состава  университета, осуществляющие подготовку обучающихся по профессиональному модулю (2 человека)</w:t>
      </w:r>
    </w:p>
    <w:p w:rsidR="00F1430B" w:rsidRPr="001C5FA3" w:rsidRDefault="00F1430B" w:rsidP="00D968D0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представитель работодателя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Экзаменационной комиссии предоставляются следующие документы: </w:t>
      </w:r>
    </w:p>
    <w:p w:rsidR="00F1430B" w:rsidRPr="001C5FA3" w:rsidRDefault="00F1430B" w:rsidP="00DB02C5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ведомость по учебной практике;</w:t>
      </w:r>
    </w:p>
    <w:p w:rsidR="00F1430B" w:rsidRPr="001C5FA3" w:rsidRDefault="00F1430B" w:rsidP="00DB02C5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портфолио студента, включающееотчет по учебной практике;</w:t>
      </w:r>
    </w:p>
    <w:p w:rsidR="00F1430B" w:rsidRPr="001C5FA3" w:rsidRDefault="00F1430B" w:rsidP="00DB02C5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аттестационный лист по учебной практике (приложение  2)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Экзамен проходит в присутствии студента.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Время проведения  квалификационного экзамена на каждого студента - до  30  минут.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Комиссия изучает экзаменационные ведомости по практике,  в которых уже выставлены оценки.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Экзаменационная комиссия формулирует вопросы по материалам портфолио обучающегося.  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right="24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Портфолио</w:t>
      </w:r>
      <w:r w:rsidRPr="001C5FA3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1C5FA3">
        <w:rPr>
          <w:rFonts w:ascii="Times New Roman" w:hAnsi="Times New Roman" w:cs="Times New Roman"/>
          <w:sz w:val="26"/>
          <w:szCs w:val="26"/>
          <w:lang w:eastAsia="ru-RU"/>
        </w:rPr>
        <w:t xml:space="preserve">это рабочая папка, </w:t>
      </w: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содержащая информацию о приобретенном опыте и достижениях студента.</w:t>
      </w:r>
    </w:p>
    <w:p w:rsidR="00F1430B" w:rsidRPr="001C5FA3" w:rsidRDefault="00F1430B" w:rsidP="00DB02C5">
      <w:pPr>
        <w:pStyle w:val="Heading1"/>
        <w:numPr>
          <w:ilvl w:val="0"/>
          <w:numId w:val="4"/>
        </w:numPr>
        <w:tabs>
          <w:tab w:val="left" w:pos="1134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528143950"/>
      <w:r w:rsidRPr="001C5FA3">
        <w:rPr>
          <w:rFonts w:ascii="Times New Roman" w:hAnsi="Times New Roman" w:cs="Times New Roman"/>
          <w:sz w:val="26"/>
          <w:szCs w:val="26"/>
        </w:rPr>
        <w:t>Подготовка портфолио обучающегося</w:t>
      </w:r>
      <w:bookmarkEnd w:id="2"/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right="24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Подготовка портфолио является самостоятельной работой студентов, направленной на расширение и закрепление общих и профессиональных компетенций.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Целью создания портфолио служит оценка реальных достижений студента при выполнении им соответствующего вида профессиональной деятельности и овладении профессиональными и общими компетенциями.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Портфолио оформляется студентом и формируется на протяжении всего периода обучения. Преподаватели при изучении профессионального модуля обязаны рассказать студенту о портфолио и дать рекомендации по его составлению. В дальнейшем они курируют работу, консультируют студента, помогают сбору информации, осуществляют контроль за его составлением.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портфолио: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Титульный лист (приложение 1)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Проверяемые компетенции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Аттестационный лист по учебной практике (приложение 2)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Дневник учебной практики (приложение 3)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Характеристика обучающегося (приложение 4)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Отчет по практике. </w:t>
      </w:r>
    </w:p>
    <w:p w:rsidR="00F1430B" w:rsidRPr="001C5FA3" w:rsidRDefault="00F1430B" w:rsidP="009B38A2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5F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Документы учебных и профессиональных достижений (дипломы, грамоты, свидетельства, сертификаты олимпиад, конкурсов профессионального мастерства, благодарственные письма и т.д.).</w:t>
      </w:r>
    </w:p>
    <w:p w:rsidR="00F1430B" w:rsidRPr="001C5FA3" w:rsidRDefault="00F1430B" w:rsidP="009B38A2">
      <w:pPr>
        <w:shd w:val="clear" w:color="auto" w:fill="FFFFFF"/>
        <w:tabs>
          <w:tab w:val="left" w:pos="851"/>
          <w:tab w:val="left" w:pos="1134"/>
        </w:tabs>
        <w:ind w:right="24" w:firstLine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1430B" w:rsidRPr="001C5FA3" w:rsidRDefault="00F1430B" w:rsidP="009B38A2">
      <w:pPr>
        <w:pStyle w:val="Style13"/>
        <w:widowControl/>
        <w:tabs>
          <w:tab w:val="left" w:pos="851"/>
        </w:tabs>
        <w:spacing w:line="240" w:lineRule="auto"/>
        <w:ind w:firstLine="567"/>
        <w:jc w:val="both"/>
        <w:rPr>
          <w:rStyle w:val="FontStyle35"/>
          <w:sz w:val="26"/>
          <w:szCs w:val="26"/>
        </w:rPr>
      </w:pPr>
      <w:r w:rsidRPr="001C5FA3">
        <w:rPr>
          <w:rStyle w:val="FontStyle20"/>
          <w:sz w:val="26"/>
          <w:szCs w:val="26"/>
        </w:rPr>
        <w:t xml:space="preserve">Отчет по учебной практике </w:t>
      </w:r>
      <w:r w:rsidRPr="001C5FA3">
        <w:rPr>
          <w:rStyle w:val="FontStyle35"/>
          <w:sz w:val="26"/>
          <w:szCs w:val="26"/>
        </w:rPr>
        <w:t xml:space="preserve"> включает в себя следующие разделы:</w:t>
      </w:r>
    </w:p>
    <w:p w:rsidR="00F1430B" w:rsidRPr="001C5FA3" w:rsidRDefault="00F1430B" w:rsidP="009B38A2">
      <w:pPr>
        <w:pStyle w:val="Style13"/>
        <w:widowControl/>
        <w:tabs>
          <w:tab w:val="left" w:pos="851"/>
        </w:tabs>
        <w:spacing w:line="240" w:lineRule="auto"/>
        <w:ind w:firstLine="567"/>
        <w:jc w:val="both"/>
        <w:rPr>
          <w:rStyle w:val="FontStyle35"/>
          <w:sz w:val="26"/>
          <w:szCs w:val="26"/>
        </w:rPr>
      </w:pPr>
      <w:r w:rsidRPr="001C5FA3">
        <w:rPr>
          <w:rStyle w:val="FontStyle35"/>
          <w:sz w:val="26"/>
          <w:szCs w:val="26"/>
        </w:rPr>
        <w:t xml:space="preserve">- титульный лист (приложение 5); </w:t>
      </w:r>
    </w:p>
    <w:p w:rsidR="00F1430B" w:rsidRPr="001C5FA3" w:rsidRDefault="00F1430B" w:rsidP="009B38A2">
      <w:pPr>
        <w:pStyle w:val="Style13"/>
        <w:widowControl/>
        <w:tabs>
          <w:tab w:val="left" w:pos="851"/>
        </w:tabs>
        <w:spacing w:line="240" w:lineRule="auto"/>
        <w:ind w:firstLine="567"/>
        <w:jc w:val="both"/>
        <w:rPr>
          <w:rStyle w:val="FontStyle35"/>
          <w:sz w:val="26"/>
          <w:szCs w:val="26"/>
        </w:rPr>
      </w:pPr>
      <w:r w:rsidRPr="001C5FA3">
        <w:rPr>
          <w:rStyle w:val="FontStyle35"/>
          <w:sz w:val="26"/>
          <w:szCs w:val="26"/>
        </w:rPr>
        <w:t xml:space="preserve">- содержание; </w:t>
      </w:r>
    </w:p>
    <w:p w:rsidR="00F1430B" w:rsidRPr="001C5FA3" w:rsidRDefault="00F1430B" w:rsidP="009B38A2">
      <w:pPr>
        <w:pStyle w:val="Style13"/>
        <w:widowControl/>
        <w:tabs>
          <w:tab w:val="left" w:pos="851"/>
        </w:tabs>
        <w:spacing w:line="240" w:lineRule="auto"/>
        <w:ind w:firstLine="567"/>
        <w:jc w:val="both"/>
        <w:rPr>
          <w:rStyle w:val="FontStyle35"/>
          <w:sz w:val="26"/>
          <w:szCs w:val="26"/>
        </w:rPr>
      </w:pPr>
      <w:r w:rsidRPr="001C5FA3">
        <w:rPr>
          <w:rStyle w:val="FontStyle35"/>
          <w:sz w:val="26"/>
          <w:szCs w:val="26"/>
        </w:rPr>
        <w:t xml:space="preserve">- практическая  часть; </w:t>
      </w:r>
    </w:p>
    <w:p w:rsidR="00F1430B" w:rsidRPr="001C5FA3" w:rsidRDefault="00F1430B" w:rsidP="009B38A2">
      <w:pPr>
        <w:pStyle w:val="Style13"/>
        <w:widowControl/>
        <w:tabs>
          <w:tab w:val="left" w:pos="851"/>
        </w:tabs>
        <w:spacing w:line="240" w:lineRule="auto"/>
        <w:ind w:firstLine="567"/>
        <w:jc w:val="both"/>
        <w:rPr>
          <w:rStyle w:val="FontStyle20"/>
          <w:sz w:val="26"/>
          <w:szCs w:val="26"/>
        </w:rPr>
      </w:pPr>
      <w:r w:rsidRPr="001C5FA3">
        <w:rPr>
          <w:rStyle w:val="FontStyle35"/>
          <w:sz w:val="26"/>
          <w:szCs w:val="26"/>
        </w:rPr>
        <w:t>- приложения.</w:t>
      </w:r>
    </w:p>
    <w:p w:rsidR="00F1430B" w:rsidRPr="001C5FA3" w:rsidRDefault="00F1430B" w:rsidP="00437BE4">
      <w:pPr>
        <w:ind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 xml:space="preserve">Текст может быть машинописным через 1,5 межстрочных интервала (лента только черная), компьютерного набора – шрифт </w:t>
      </w:r>
      <w:r w:rsidRPr="001C5FA3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r w:rsidRPr="001C5FA3">
        <w:rPr>
          <w:rFonts w:ascii="Times New Roman" w:hAnsi="Times New Roman" w:cs="Times New Roman"/>
          <w:sz w:val="26"/>
          <w:szCs w:val="26"/>
        </w:rPr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F1430B" w:rsidRPr="001C5FA3" w:rsidRDefault="00F1430B" w:rsidP="00437BE4">
      <w:pPr>
        <w:tabs>
          <w:tab w:val="left" w:pos="720"/>
        </w:tabs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ab/>
        <w:t xml:space="preserve">Текст выполняется на одной стороне листа белой нелинованной бумаги, формат 11 (А 4), (297 </w:t>
      </w:r>
      <w:r w:rsidRPr="0053218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5" o:title=""/>
          </v:shape>
        </w:pict>
      </w:r>
      <w:r w:rsidRPr="001C5FA3">
        <w:rPr>
          <w:rFonts w:ascii="Times New Roman" w:hAnsi="Times New Roman" w:cs="Times New Roman"/>
          <w:sz w:val="26"/>
          <w:szCs w:val="26"/>
        </w:rPr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F1430B" w:rsidRPr="001C5FA3" w:rsidRDefault="00F1430B" w:rsidP="00437BE4">
      <w:pPr>
        <w:tabs>
          <w:tab w:val="left" w:pos="142"/>
          <w:tab w:val="left" w:pos="540"/>
        </w:tabs>
        <w:ind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F1430B" w:rsidRPr="001C5FA3" w:rsidRDefault="00F1430B" w:rsidP="00437BE4">
      <w:pPr>
        <w:tabs>
          <w:tab w:val="left" w:pos="142"/>
          <w:tab w:val="left" w:pos="540"/>
        </w:tabs>
        <w:ind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ab/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F1430B" w:rsidRPr="001C5FA3" w:rsidRDefault="00F1430B" w:rsidP="00437BE4">
      <w:pPr>
        <w:tabs>
          <w:tab w:val="left" w:pos="540"/>
        </w:tabs>
        <w:ind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F1430B" w:rsidRPr="001C5FA3" w:rsidRDefault="00F1430B" w:rsidP="00437BE4">
      <w:pPr>
        <w:tabs>
          <w:tab w:val="left" w:pos="540"/>
        </w:tabs>
        <w:ind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ab/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F1430B" w:rsidRPr="001C5FA3" w:rsidRDefault="00F1430B" w:rsidP="00437BE4">
      <w:pPr>
        <w:tabs>
          <w:tab w:val="left" w:pos="540"/>
        </w:tabs>
        <w:ind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 «Таблица …» с указанием номера таблицы, например: «Таблица 2.1 или Таблица 2.1.1.». Надпись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F1430B" w:rsidRPr="001C5FA3" w:rsidRDefault="00F1430B" w:rsidP="00437BE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right="24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F1430B" w:rsidRPr="001C5FA3" w:rsidRDefault="00F1430B" w:rsidP="00D968D0">
      <w:pPr>
        <w:shd w:val="clear" w:color="auto" w:fill="FFFFFF"/>
        <w:tabs>
          <w:tab w:val="left" w:pos="1134"/>
        </w:tabs>
        <w:ind w:right="24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F1430B" w:rsidRPr="001C5FA3" w:rsidRDefault="00F1430B" w:rsidP="00DB02C5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DB02C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Задания для практических занятий учебной практики представлены в Рабочей  программе  учебной практики по ПМ.05 Выполнение работ по одной или нескольким профессиям рабочих, должностям служащих (кассир),</w:t>
      </w:r>
      <w:r w:rsidRPr="001C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размещенной на сайте ННГУ </w:t>
      </w:r>
      <w:r w:rsidRPr="001C5FA3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http://www.unn.ru/sveden/education/edu-op.php</w:t>
      </w:r>
      <w:r w:rsidRPr="001C5FA3">
        <w:rPr>
          <w:rFonts w:ascii="Times New Roman" w:hAnsi="Times New Roman" w:cs="Times New Roman"/>
          <w:sz w:val="28"/>
          <w:szCs w:val="28"/>
        </w:rPr>
        <w:t>[1].</w:t>
      </w:r>
    </w:p>
    <w:p w:rsidR="00F1430B" w:rsidRPr="001C5FA3" w:rsidRDefault="00F1430B" w:rsidP="00DB02C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B02C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Ниже приведен пример типовых заданий практики</w:t>
      </w:r>
    </w:p>
    <w:p w:rsidR="00F1430B" w:rsidRPr="001C5FA3" w:rsidRDefault="00F1430B" w:rsidP="00DB02C5">
      <w:pPr>
        <w:shd w:val="clear" w:color="auto" w:fill="FFFFFF"/>
        <w:tabs>
          <w:tab w:val="left" w:pos="1134"/>
        </w:tabs>
        <w:ind w:right="24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F1430B" w:rsidRPr="001C5FA3" w:rsidRDefault="00F1430B" w:rsidP="00DB0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sz w:val="28"/>
          <w:szCs w:val="28"/>
        </w:rPr>
        <w:t>Типовые задания</w:t>
      </w:r>
    </w:p>
    <w:p w:rsidR="00F1430B" w:rsidRPr="001C5FA3" w:rsidRDefault="00F1430B" w:rsidP="00DB02C5">
      <w:pPr>
        <w:ind w:right="-98"/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Задание 1</w:t>
      </w:r>
    </w:p>
    <w:p w:rsidR="00F1430B" w:rsidRPr="001C5FA3" w:rsidRDefault="00F1430B" w:rsidP="00DB02C5">
      <w:pPr>
        <w:ind w:firstLine="709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Остаток  денежных средств на 19 мая  20ХХ г. в кассе ООО «Гладиолус»  составляет 44 000 руб. 19 мая  20ХХ г. в ООО «Гладиолус» по кассе осуществлялись следующие хозяйственные операции: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080"/>
        <w:gridCol w:w="1980"/>
      </w:tblGrid>
      <w:tr w:rsidR="00F1430B" w:rsidRPr="001C5FA3">
        <w:tc>
          <w:tcPr>
            <w:tcW w:w="6300" w:type="dxa"/>
          </w:tcPr>
          <w:p w:rsidR="00F1430B" w:rsidRPr="001C5FA3" w:rsidRDefault="00F1430B" w:rsidP="006652A7">
            <w:pPr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Наименование хозяйственной операции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Сумма,  руб.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Наименование, номер  и дата документа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1.Внесен остаток неиспользованных подотчетных сумм Крыловой  Е.П. 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ПКО № 62 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 20ХХ 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2. Получен в кассу платеж  от покупателя  ООО «Юг» по договору  № 8 от 16.04.20ХХг.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50 000 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ПКО № 63 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3. Выдано под отчет Ереминой  В.А. на хозяйственные нужды  (канцелярские расходы)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РКО № 77 от  19.05.20ХХг. 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4.Оприходована в кассу выручка от продажи товаров от кассира Волковой С.Г.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ПКО № 64 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5.Выданы из кассы денежные средства под отчет Угланову  А.Г.  на командировочные расходы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РКО № 78 от 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19.05.20ХХг. 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6. Внесен в кассу остаток неиспользованных подотчетных сумм Кузнецовой  И.С. 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ПКО № 65 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7. Оприходована в кассу выручка от продажи товаров от кассира Мироновой  С.Г.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ПКО № 66 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8.Произведен  платеж в кассу ООО «Сатурн» по обслуживание кассовых аппаратов по договору  № 12 от 04.01.20ХХ г.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РКО № 79 от 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19.05.20ХХг. 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9.Оприходована в кассу выручка от продажи товаров от кассира Ворониной С.П.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tabs>
                <w:tab w:val="center" w:pos="459"/>
                <w:tab w:val="right" w:pos="918"/>
              </w:tabs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ПКО № 67 от 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10.Поступили в кассу денежные средства от кладовщика Исаевой А.А. в возмещение материального ущерба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tabs>
                <w:tab w:val="center" w:pos="459"/>
                <w:tab w:val="right" w:pos="918"/>
              </w:tabs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ПКО № 68 от 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11.Сданы суммы сверх лимита кассы в банк по объявлению на взнос наличными 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tabs>
                <w:tab w:val="center" w:pos="459"/>
                <w:tab w:val="right" w:pos="918"/>
              </w:tabs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168 000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РКО № 80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19.05.20ХХг. 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12.Получены в кассу денежные средства по чеку №10016 от 04.02.20ХХ г. на выплату заработной платы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74 000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ПКО № 69  от 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19.05.20ХХг.</w:t>
            </w:r>
          </w:p>
        </w:tc>
      </w:tr>
      <w:tr w:rsidR="00F1430B" w:rsidRPr="001C5FA3">
        <w:tc>
          <w:tcPr>
            <w:tcW w:w="630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13.Выдана из кассы заработная плата за май месяц  </w:t>
            </w:r>
          </w:p>
        </w:tc>
        <w:tc>
          <w:tcPr>
            <w:tcW w:w="10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980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РКО № 81 от</w:t>
            </w:r>
          </w:p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19.05.20ХХ г. </w:t>
            </w:r>
          </w:p>
        </w:tc>
      </w:tr>
    </w:tbl>
    <w:p w:rsidR="00F1430B" w:rsidRPr="001C5FA3" w:rsidRDefault="00F1430B" w:rsidP="00DB02C5">
      <w:pPr>
        <w:keepNext/>
        <w:ind w:firstLine="709"/>
        <w:jc w:val="both"/>
        <w:outlineLvl w:val="7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Составьте журнал хозяйственных операций по кассе за 19 мая 20ХХ г.</w:t>
      </w:r>
    </w:p>
    <w:p w:rsidR="00F1430B" w:rsidRPr="001C5FA3" w:rsidRDefault="00F1430B" w:rsidP="00DB02C5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DB02C5">
      <w:pPr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Задание 2</w:t>
      </w:r>
    </w:p>
    <w:p w:rsidR="00F1430B" w:rsidRPr="001C5FA3" w:rsidRDefault="00F1430B" w:rsidP="00DB02C5">
      <w:pPr>
        <w:ind w:firstLine="709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Составьте ведомость и журнал-ордер по кассе на основании  операций,  указанных в задании 3.  </w:t>
      </w:r>
    </w:p>
    <w:p w:rsidR="00F1430B" w:rsidRPr="001C5FA3" w:rsidRDefault="00F1430B" w:rsidP="00DB02C5">
      <w:pPr>
        <w:widowControl w:val="0"/>
        <w:suppressAutoHyphens/>
        <w:jc w:val="both"/>
        <w:rPr>
          <w:rFonts w:ascii="Times New Roman" w:hAnsi="Times New Roman" w:cs="Times New Roman"/>
          <w:i/>
          <w:iCs/>
          <w:highlight w:val="yellow"/>
        </w:rPr>
      </w:pPr>
    </w:p>
    <w:p w:rsidR="00F1430B" w:rsidRPr="001C5FA3" w:rsidRDefault="00F1430B" w:rsidP="00DB02C5">
      <w:pPr>
        <w:tabs>
          <w:tab w:val="left" w:pos="426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Задание 3. Подготовить ответы на вопросы:</w:t>
      </w:r>
    </w:p>
    <w:p w:rsidR="00F1430B" w:rsidRPr="001C5FA3" w:rsidRDefault="00F1430B" w:rsidP="00DB02C5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1 вариант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Расскажите про два вида касс предприятия.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Что понимается под денежными документами?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применения контрольно-кассовой техники ККТ. Какую ККТ могут применять предприятия?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расчета лимита остатка наличных в кассе. Можно ли его превышать?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Что такое авансовый отчет? Какие документы к нему прикладываются?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Что фиксируется в журнале кассира-операциониста?</w:t>
      </w:r>
    </w:p>
    <w:p w:rsidR="00F1430B" w:rsidRPr="001C5FA3" w:rsidRDefault="00F1430B" w:rsidP="00DB02C5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В каком случае кассир выдаёт покупателю слип? </w:t>
      </w:r>
    </w:p>
    <w:p w:rsidR="00F1430B" w:rsidRPr="001C5FA3" w:rsidRDefault="00F1430B" w:rsidP="00DB02C5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</w:p>
    <w:p w:rsidR="00F1430B" w:rsidRPr="001C5FA3" w:rsidRDefault="00F1430B" w:rsidP="00DB02C5">
      <w:pPr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2 вариант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Какие ценности хранятся в кассе?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Приведите пример денежных документов.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Расскажите про  материальную ответственность кассира. 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Что понимается под термином «подотчетные лица»?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Что такое операционная касса? кто ведет работу на таких кассах? 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Возможно ли превышение лимита остатка наличных в кассе? В каких случаях?</w:t>
      </w:r>
    </w:p>
    <w:p w:rsidR="00F1430B" w:rsidRPr="001C5FA3" w:rsidRDefault="00F1430B" w:rsidP="00DB02C5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/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Какими способами можно сдать сверхлимитные суммы из кассы в банк?</w:t>
      </w:r>
    </w:p>
    <w:p w:rsidR="00F1430B" w:rsidRPr="001C5FA3" w:rsidRDefault="00F1430B" w:rsidP="00DB02C5">
      <w:pPr>
        <w:tabs>
          <w:tab w:val="left" w:pos="142"/>
          <w:tab w:val="left" w:pos="284"/>
          <w:tab w:val="left" w:pos="426"/>
        </w:tabs>
        <w:spacing w:after="200"/>
        <w:rPr>
          <w:rFonts w:ascii="Times New Roman" w:hAnsi="Times New Roman" w:cs="Times New Roman"/>
        </w:rPr>
      </w:pPr>
    </w:p>
    <w:p w:rsidR="00F1430B" w:rsidRPr="001C5FA3" w:rsidRDefault="00F1430B" w:rsidP="00DB02C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3 вариант</w:t>
      </w:r>
    </w:p>
    <w:p w:rsidR="00F1430B" w:rsidRPr="001C5FA3" w:rsidRDefault="00F1430B" w:rsidP="00DB02C5">
      <w:pPr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Обязательные реквизиты первичных учетных документов.</w:t>
      </w:r>
    </w:p>
    <w:p w:rsidR="00F1430B" w:rsidRPr="001C5FA3" w:rsidRDefault="00F1430B" w:rsidP="00DB02C5">
      <w:pPr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Можно ли вносить исправления в кассовые документы?</w:t>
      </w:r>
    </w:p>
    <w:p w:rsidR="00F1430B" w:rsidRPr="001C5FA3" w:rsidRDefault="00F1430B" w:rsidP="00DB02C5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Где регистрируются ПКО и РКО?</w:t>
      </w:r>
    </w:p>
    <w:p w:rsidR="00F1430B" w:rsidRPr="001C5FA3" w:rsidRDefault="00F1430B" w:rsidP="00DB02C5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 называется второй экземпляр кассовой книги?</w:t>
      </w:r>
    </w:p>
    <w:p w:rsidR="00F1430B" w:rsidRPr="001C5FA3" w:rsidRDefault="00F1430B" w:rsidP="00DB02C5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Какие  документы составляются при сдаче денег из кассы в банк на расчетный счет через инкассатора?</w:t>
      </w:r>
    </w:p>
    <w:p w:rsidR="00F1430B" w:rsidRPr="001C5FA3" w:rsidRDefault="00F1430B" w:rsidP="00DB02C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B02C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B02C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4 вариант</w:t>
      </w:r>
    </w:p>
    <w:p w:rsidR="00F1430B" w:rsidRPr="001C5FA3" w:rsidRDefault="00F1430B" w:rsidP="00DB02C5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Какими способами можно сдать сверхлимитные суммы из кассы в банк на расчетный счет?</w:t>
      </w:r>
    </w:p>
    <w:p w:rsidR="00F1430B" w:rsidRPr="001C5FA3" w:rsidRDefault="00F1430B" w:rsidP="00DB02C5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Приведите примеры хозяйственных операций выдачи денег из кассы</w:t>
      </w:r>
    </w:p>
    <w:p w:rsidR="00F1430B" w:rsidRPr="001C5FA3" w:rsidRDefault="00F1430B" w:rsidP="00DB02C5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 каким документам, кроме РКО, могут выдаваться деньги из кассы?</w:t>
      </w:r>
    </w:p>
    <w:p w:rsidR="00F1430B" w:rsidRPr="001C5FA3" w:rsidRDefault="00F1430B" w:rsidP="00DB02C5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Если зарплата работникам выдается по платежной ведомости, РКО на каждого получившего деньги  составляется? </w:t>
      </w:r>
    </w:p>
    <w:p w:rsidR="00F1430B" w:rsidRPr="001C5FA3" w:rsidRDefault="00F1430B" w:rsidP="00DB02C5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Какие  документы составляются, если предприятие самостоятельно сдает деньги из кассы на расчетный счет (без использования услуг инкассатора)?</w:t>
      </w:r>
    </w:p>
    <w:p w:rsidR="00F1430B" w:rsidRPr="001C5FA3" w:rsidRDefault="00F1430B" w:rsidP="00DB02C5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B02C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5 вариант</w:t>
      </w:r>
    </w:p>
    <w:p w:rsidR="00F1430B" w:rsidRPr="001C5FA3" w:rsidRDefault="00F1430B" w:rsidP="00DB02C5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 происходит депонирование зарплаты?</w:t>
      </w:r>
    </w:p>
    <w:p w:rsidR="00F1430B" w:rsidRPr="001C5FA3" w:rsidRDefault="00F1430B" w:rsidP="00DB02C5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Приведите примеры хозяйственных операций выдачи денег из кассы</w:t>
      </w:r>
    </w:p>
    <w:p w:rsidR="00F1430B" w:rsidRPr="001C5FA3" w:rsidRDefault="00F1430B" w:rsidP="00DB02C5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1C5FA3">
        <w:rPr>
          <w:rFonts w:ascii="Times New Roman" w:hAnsi="Times New Roman" w:cs="Times New Roman"/>
        </w:rPr>
        <w:t>Что такое «кассовая книга»</w:t>
      </w:r>
      <w:r w:rsidRPr="001C5FA3">
        <w:rPr>
          <w:rFonts w:ascii="Times New Roman" w:hAnsi="Times New Roman" w:cs="Times New Roman"/>
          <w:lang w:val="en-US"/>
        </w:rPr>
        <w:t>?</w:t>
      </w:r>
    </w:p>
    <w:p w:rsidR="00F1430B" w:rsidRPr="001C5FA3" w:rsidRDefault="00F1430B" w:rsidP="00DB02C5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Какие записи производятся в журнале кассира-операциониста?</w:t>
      </w:r>
    </w:p>
    <w:p w:rsidR="00F1430B" w:rsidRPr="001C5FA3" w:rsidRDefault="00F1430B" w:rsidP="00DB02C5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Какие  документы составляются при сдаче денег из кассы в банк на расчетный счет через инкассатора?</w:t>
      </w:r>
    </w:p>
    <w:p w:rsidR="00F1430B" w:rsidRPr="001C5FA3" w:rsidRDefault="00F1430B" w:rsidP="00DB02C5">
      <w:pPr>
        <w:tabs>
          <w:tab w:val="left" w:pos="426"/>
        </w:tabs>
        <w:rPr>
          <w:rFonts w:ascii="Times New Roman" w:hAnsi="Times New Roman" w:cs="Times New Roman"/>
        </w:rPr>
      </w:pPr>
    </w:p>
    <w:p w:rsidR="00F1430B" w:rsidRPr="001C5FA3" w:rsidRDefault="00F1430B" w:rsidP="00DB02C5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6 вариант</w:t>
      </w:r>
    </w:p>
    <w:p w:rsidR="00F1430B" w:rsidRPr="001C5FA3" w:rsidRDefault="00F1430B" w:rsidP="00DB02C5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Каким образом  присваивается порядковый номер ПКО и РКО?</w:t>
      </w:r>
    </w:p>
    <w:p w:rsidR="00F1430B" w:rsidRPr="001C5FA3" w:rsidRDefault="00F1430B" w:rsidP="00DB02C5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Приведите примеры хозяйственных операций  поступления  денег в кассу</w:t>
      </w:r>
    </w:p>
    <w:p w:rsidR="00F1430B" w:rsidRPr="001C5FA3" w:rsidRDefault="00F1430B" w:rsidP="00DB02C5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Если работник по каким-то причинам не получил зарплату по платежной ведомости, что следует сделать ?</w:t>
      </w:r>
    </w:p>
    <w:p w:rsidR="00F1430B" w:rsidRPr="001C5FA3" w:rsidRDefault="00F1430B" w:rsidP="00DB02C5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Как определяется сумма кассовой выручки по записям в журнале кассира-операциониста?</w:t>
      </w:r>
    </w:p>
    <w:p w:rsidR="00F1430B" w:rsidRPr="001C5FA3" w:rsidRDefault="00F1430B" w:rsidP="00DB02C5">
      <w:pPr>
        <w:numPr>
          <w:ilvl w:val="0"/>
          <w:numId w:val="2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Какие  документы составляются, если предприятие самостоятельно сдает деньги из кассы на расчетный счет (без использования услуг инкассатора)?</w:t>
      </w:r>
    </w:p>
    <w:p w:rsidR="00F1430B" w:rsidRPr="001C5FA3" w:rsidRDefault="00F1430B" w:rsidP="00DB02C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D4150">
      <w:pPr>
        <w:tabs>
          <w:tab w:val="num" w:pos="735"/>
        </w:tabs>
        <w:ind w:left="540"/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Задание 4</w:t>
      </w:r>
    </w:p>
    <w:p w:rsidR="00F1430B" w:rsidRPr="001C5FA3" w:rsidRDefault="00F1430B" w:rsidP="00DB02C5">
      <w:pPr>
        <w:tabs>
          <w:tab w:val="num" w:pos="735"/>
        </w:tabs>
        <w:ind w:left="540"/>
        <w:jc w:val="both"/>
        <w:rPr>
          <w:rFonts w:ascii="Times New Roman" w:hAnsi="Times New Roman" w:cs="Times New Roman"/>
          <w:i/>
          <w:iCs/>
        </w:rPr>
      </w:pPr>
      <w:r w:rsidRPr="001C5FA3">
        <w:rPr>
          <w:rFonts w:ascii="Times New Roman" w:hAnsi="Times New Roman" w:cs="Times New Roman"/>
          <w:i/>
          <w:iCs/>
        </w:rPr>
        <w:t xml:space="preserve">Заполните журнал хозяйственных операций. </w:t>
      </w:r>
    </w:p>
    <w:p w:rsidR="00F1430B" w:rsidRPr="001C5FA3" w:rsidRDefault="00F1430B" w:rsidP="00DB02C5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C5FA3">
        <w:rPr>
          <w:rFonts w:ascii="Times New Roman" w:hAnsi="Times New Roman" w:cs="Times New Roman"/>
          <w:b/>
          <w:bCs/>
          <w:i/>
          <w:iCs/>
        </w:rPr>
        <w:t xml:space="preserve">Журнал  учета хозяйственных операций по движению денежных средств и денежных документов в кассе </w:t>
      </w:r>
    </w:p>
    <w:tbl>
      <w:tblPr>
        <w:tblW w:w="10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785"/>
        <w:gridCol w:w="7508"/>
        <w:gridCol w:w="993"/>
        <w:gridCol w:w="992"/>
      </w:tblGrid>
      <w:tr w:rsidR="00F1430B" w:rsidRPr="001C5FA3">
        <w:trPr>
          <w:tblHeader/>
        </w:trPr>
        <w:tc>
          <w:tcPr>
            <w:tcW w:w="786" w:type="dxa"/>
            <w:gridSpan w:val="2"/>
          </w:tcPr>
          <w:p w:rsidR="00F1430B" w:rsidRPr="001C5FA3" w:rsidRDefault="00F1430B" w:rsidP="00DB02C5">
            <w:pPr>
              <w:keepNext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FA3">
              <w:rPr>
                <w:rFonts w:ascii="Times New Roman" w:hAnsi="Times New Roman" w:cs="Times New Roman"/>
                <w:i/>
                <w:iCs/>
              </w:rPr>
              <w:t>№</w:t>
            </w:r>
          </w:p>
        </w:tc>
        <w:tc>
          <w:tcPr>
            <w:tcW w:w="7512" w:type="dxa"/>
          </w:tcPr>
          <w:p w:rsidR="00F1430B" w:rsidRPr="001C5FA3" w:rsidRDefault="00F1430B" w:rsidP="006652A7">
            <w:pPr>
              <w:rPr>
                <w:rFonts w:ascii="Times New Roman" w:hAnsi="Times New Roman" w:cs="Times New Roman"/>
              </w:rPr>
            </w:pPr>
            <w:bookmarkStart w:id="3" w:name="_Toc53214596"/>
            <w:bookmarkStart w:id="4" w:name="_Toc55187454"/>
            <w:r w:rsidRPr="001C5FA3">
              <w:rPr>
                <w:rFonts w:ascii="Times New Roman" w:hAnsi="Times New Roman" w:cs="Times New Roman"/>
              </w:rPr>
              <w:t>Наименование хозяйственной операции</w:t>
            </w:r>
            <w:bookmarkEnd w:id="3"/>
            <w:bookmarkEnd w:id="4"/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FA3">
              <w:rPr>
                <w:rFonts w:ascii="Times New Roman" w:hAnsi="Times New Roman" w:cs="Times New Roman"/>
                <w:i/>
                <w:iCs/>
              </w:rPr>
              <w:t>Дебет счета</w:t>
            </w: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FA3">
              <w:rPr>
                <w:rFonts w:ascii="Times New Roman" w:hAnsi="Times New Roman" w:cs="Times New Roman"/>
                <w:i/>
                <w:iCs/>
              </w:rPr>
              <w:t>Кредит счета</w:t>
            </w:r>
          </w:p>
        </w:tc>
      </w:tr>
      <w:tr w:rsidR="00F1430B" w:rsidRPr="001C5FA3">
        <w:tc>
          <w:tcPr>
            <w:tcW w:w="786" w:type="dxa"/>
            <w:gridSpan w:val="2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Поступили денежные средства  с расчетного счета  на хозяйственные нужды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trHeight w:val="334"/>
        </w:trPr>
        <w:tc>
          <w:tcPr>
            <w:tcW w:w="786" w:type="dxa"/>
            <w:gridSpan w:val="2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Внесены  денежные средства Петровым Б.И. в качестве вклада в УК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c>
          <w:tcPr>
            <w:tcW w:w="786" w:type="dxa"/>
            <w:gridSpan w:val="2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Поступила выручка от продажи товаров от кассира Вилковой С.Г.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c>
          <w:tcPr>
            <w:tcW w:w="786" w:type="dxa"/>
            <w:gridSpan w:val="2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Выдано под отчет Сидорову Ю.А. на хозяйственные нужды (оплата услуг по изготовлению печати)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c>
          <w:tcPr>
            <w:tcW w:w="786" w:type="dxa"/>
            <w:gridSpan w:val="2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Сданы суммы сверх лимита кассы в банк по объявлению на взнос наличными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Получены денежные средства по договору краткосрочного займа от  ООО «Астра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Возвращен остаток неиспользованных подотчетных сумм 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Внесена сумму в погашение материального ущерба от Назаровой А.В.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 авансовый платеж от покупателя ООО «Примула» за товары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Возвращен остаток неиспользованных подотчетных сумм Сидоровым Ю.А.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Сданы суммы сверх лимита кассы в банк через инкассатора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Выдано подотчет Сидорову Ю.А. на приобретение проездных билетов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Поступили проездные билеты от Сидорова Ю.А.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Поступили путевки в дом отдыха от ОАО «Отдыхай»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Произведен платеж ООО «Василек» по договору аренды 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Выкуплены путевки в дом отдыха работниками предприятия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Поступили денежные средства от кладовщика Иванова А.А. в возмещение материального ущерба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  платеж от покупателя ООО «Жасмин» за товары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Оплачено наличными поставщику ОАО «Калина» за поставленные товары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Поступили денежные средства с расчетного счета на выплату аванса по заработной плате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Выдан аванс работникам по заработной плате за январь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 xml:space="preserve">Сдана на расчетный счет  депонированная заработная плата 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Оприходованы выявленные излишки денежных средств  по результатам инвентаризации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Выдана депонированная заработная плата Сидорову Ю.А.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  <w:trHeight w:val="245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Выявлена недостача денежных средств, обнаруженная при инвентаризации кассы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rPr>
          <w:gridBefore w:val="1"/>
        </w:trPr>
        <w:tc>
          <w:tcPr>
            <w:tcW w:w="786" w:type="dxa"/>
          </w:tcPr>
          <w:p w:rsidR="00F1430B" w:rsidRPr="001C5FA3" w:rsidRDefault="00F1430B" w:rsidP="00981B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Оплачено наличными поставщику ОАО «Калина» за поставленные товары</w:t>
            </w:r>
          </w:p>
        </w:tc>
        <w:tc>
          <w:tcPr>
            <w:tcW w:w="993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30B" w:rsidRPr="001C5FA3" w:rsidRDefault="00F1430B" w:rsidP="00DB0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430B" w:rsidRPr="001C5FA3" w:rsidRDefault="00F1430B" w:rsidP="00DB02C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430B" w:rsidRPr="001C5FA3" w:rsidRDefault="00F1430B" w:rsidP="00A26B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430B" w:rsidRPr="001C5FA3" w:rsidRDefault="00F1430B" w:rsidP="00A26BE7">
      <w:pPr>
        <w:ind w:firstLine="709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 xml:space="preserve">Технология оценивания - </w:t>
      </w:r>
      <w:r w:rsidRPr="001C5FA3">
        <w:rPr>
          <w:rFonts w:ascii="Times New Roman" w:hAnsi="Times New Roman" w:cs="Times New Roman"/>
        </w:rPr>
        <w:t>сопоставление установленных квалификационных требований с набором документов, содержащихся в портфолио.</w:t>
      </w:r>
    </w:p>
    <w:p w:rsidR="00F1430B" w:rsidRPr="001C5FA3" w:rsidRDefault="00F1430B" w:rsidP="00A26BE7">
      <w:pPr>
        <w:shd w:val="clear" w:color="auto" w:fill="FFFFFF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Результаты обучения, которые должны быть продемонстрированы по итогам самостоятельной работы в виде подготовки портфолио содержатся в таблице 1.</w:t>
      </w:r>
    </w:p>
    <w:p w:rsidR="00F1430B" w:rsidRPr="001C5FA3" w:rsidRDefault="00F1430B" w:rsidP="00A26BE7">
      <w:pPr>
        <w:shd w:val="clear" w:color="auto" w:fill="FFFFFF"/>
        <w:jc w:val="right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Таблица 1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938"/>
      </w:tblGrid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420"/>
                <w:tab w:val="left" w:pos="845"/>
              </w:tabs>
              <w:ind w:firstLine="278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Показатели оценки результата</w:t>
            </w:r>
          </w:p>
        </w:tc>
      </w:tr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ДПК 5.1 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Знает: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Состав и основные положения нормативно-правовых актов по ведению кассовых операций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Умеет: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заполнять формы кассовых и банковских документов;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соблюдать правила приема, выдачи, учета и хранения денежных средств и ценных бумаг;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лимиты остатков кассовой наличности, установленной организации; </w:t>
            </w:r>
          </w:p>
          <w:p w:rsidR="00F1430B" w:rsidRPr="001C5FA3" w:rsidRDefault="00F1430B" w:rsidP="00771080">
            <w:pPr>
              <w:tabs>
                <w:tab w:val="left" w:pos="420"/>
                <w:tab w:val="left" w:pos="845"/>
              </w:tabs>
              <w:ind w:firstLine="2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ДПК 5.2 Применять формы кассовых и банковских документов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Знает: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оформления денежных и кассовых документов, </w:t>
            </w:r>
          </w:p>
          <w:p w:rsidR="00F1430B" w:rsidRPr="001C5FA3" w:rsidRDefault="00F1430B" w:rsidP="00771080">
            <w:pPr>
              <w:pStyle w:val="ListParagraph"/>
              <w:tabs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Умеет: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заполнять формы кассовых и банковских документов;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соблюдать правила приема, выдачи, учета и хранения денежных средств и ценных бумаг;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операции с денежными средствами, оформлять соответствующие документы;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денежные средства инкассаторам</w:t>
            </w:r>
          </w:p>
        </w:tc>
      </w:tr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ДПК 5.3 Проводить операции по приёму, выдаче, учёту и хранению денежных средств и ценных бумаг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Знает: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состав  и правила проведения основных хозяйственных операций по учету кассовых операций, денежных документов и переводов в пути;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порядок оформления денежных и кассовых документов, заполнения кассовой книги;                       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Умеет: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соблюдать правила приема, выдачи, учета и хранения денежных средств и ценных бумаг;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операции с денежными средствами, оформлять соответствующие документы;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  <w:tab w:val="left" w:pos="420"/>
                <w:tab w:val="left" w:pos="845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  передавать денежные средства инкассаторам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  <w:tab w:val="left" w:pos="420"/>
                <w:tab w:val="left" w:pos="845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получать по оформленным в соответствии с установленным порядком доку-ментам денежные средства или оформлять их для получения безналичным путем в учреждениях банка для выплаты рабочим и служащим заработной платы, пре-мий, оплаты командировочных и других расходов;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заполнять формы кассовых и банковских документов; </w:t>
            </w:r>
          </w:p>
        </w:tc>
      </w:tr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ДПК 5.4 Оформлять приходные и расходные документы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Знает: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порядок оформления денежных и кассовых документов, заполнения кассовой книги;                       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Умеет: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соблюдать правила приема, выдачи, учета и хранения денежных средств и ценных бумаг;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28"/>
              </w:numPr>
              <w:tabs>
                <w:tab w:val="left" w:pos="231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операции с денежными средствами, оформлять соответствующие документы;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заполнять формы кассовых и банковских документов;</w:t>
            </w:r>
          </w:p>
        </w:tc>
      </w:tr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ДПК 5.5 Определять лимиты остаток кассовой наличности, установленной для предприятия, обеспечивать их сохранность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Знает: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формулы расчетов лимита кассы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46"/>
              </w:numPr>
              <w:tabs>
                <w:tab w:val="left" w:pos="231"/>
                <w:tab w:val="left" w:pos="420"/>
                <w:tab w:val="left" w:pos="845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обеспечения сохранности кассовой наличности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Умеет: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применять на практике постановления, распоряжения, приказы, другие руко-водящие и нормативные документы высших и других органов, касающиеся веде-ния кассовых операций;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46"/>
              </w:numPr>
              <w:tabs>
                <w:tab w:val="left" w:pos="231"/>
                <w:tab w:val="left" w:pos="420"/>
                <w:tab w:val="left" w:pos="845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лимиты остатков кассовой наличности, установленной организации; </w:t>
            </w:r>
          </w:p>
          <w:p w:rsidR="00F1430B" w:rsidRPr="001C5FA3" w:rsidRDefault="00F1430B" w:rsidP="00771080">
            <w:pPr>
              <w:pStyle w:val="ListParagraph"/>
              <w:numPr>
                <w:ilvl w:val="0"/>
                <w:numId w:val="46"/>
              </w:numPr>
              <w:tabs>
                <w:tab w:val="left" w:pos="231"/>
                <w:tab w:val="left" w:pos="420"/>
                <w:tab w:val="left" w:pos="845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передавать денежные средства инкассаторам;</w:t>
            </w:r>
          </w:p>
          <w:p w:rsidR="00F1430B" w:rsidRPr="001C5FA3" w:rsidRDefault="00F1430B" w:rsidP="00771080">
            <w:pPr>
              <w:pStyle w:val="ListParagraph"/>
              <w:numPr>
                <w:ilvl w:val="1"/>
                <w:numId w:val="46"/>
              </w:numPr>
              <w:tabs>
                <w:tab w:val="left" w:pos="231"/>
                <w:tab w:val="left" w:pos="420"/>
                <w:tab w:val="left" w:pos="845"/>
              </w:tabs>
              <w:ind w:left="0"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заполнять формы кассовых и банковских документов;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соблюдать правила приема, выдачи, учета и хранения денежных средств и ценных бумаг;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обеспечивать сохранность денежных средств; </w:t>
            </w:r>
          </w:p>
        </w:tc>
      </w:tr>
      <w:tr w:rsidR="00F1430B" w:rsidRPr="001C5FA3">
        <w:tc>
          <w:tcPr>
            <w:tcW w:w="1951" w:type="dxa"/>
          </w:tcPr>
          <w:p w:rsidR="00F1430B" w:rsidRPr="001C5FA3" w:rsidRDefault="00F1430B" w:rsidP="00771080">
            <w:pPr>
              <w:pStyle w:val="ListParagraph"/>
              <w:tabs>
                <w:tab w:val="left" w:pos="34"/>
                <w:tab w:val="left" w:pos="231"/>
              </w:tabs>
              <w:ind w:left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ДПК 5.6 Вести кассовую книгу, составлять кассовую отчетность</w:t>
            </w:r>
          </w:p>
        </w:tc>
        <w:tc>
          <w:tcPr>
            <w:tcW w:w="7938" w:type="dxa"/>
          </w:tcPr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 xml:space="preserve">Знает: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порядок заполнения   кассовой книги;     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правила заполнения отчета кассира в бухгалтерию;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состав основных хозяйственных операций по учету кассовых операций, денежных документов и переводов в пути;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Умеет: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составлять кассовую отчетность;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      </w:r>
          </w:p>
          <w:p w:rsidR="00F1430B" w:rsidRPr="001C5FA3" w:rsidRDefault="00F1430B" w:rsidP="00771080">
            <w:pPr>
              <w:tabs>
                <w:tab w:val="left" w:pos="231"/>
                <w:tab w:val="left" w:pos="420"/>
                <w:tab w:val="left" w:pos="845"/>
              </w:tabs>
              <w:ind w:firstLine="34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ab/>
              <w:t>заполнять формы кассовых и банковских документов</w:t>
            </w:r>
          </w:p>
        </w:tc>
      </w:tr>
    </w:tbl>
    <w:p w:rsidR="00F1430B" w:rsidRPr="001C5FA3" w:rsidRDefault="00F1430B" w:rsidP="00D147A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1430B" w:rsidRPr="001C5FA3" w:rsidRDefault="00F1430B" w:rsidP="00D147A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1430B" w:rsidRPr="001C5FA3" w:rsidRDefault="00F1430B" w:rsidP="00DB02C5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5" w:name="_Toc528143951"/>
      <w:r w:rsidRPr="001C5FA3">
        <w:rPr>
          <w:rFonts w:ascii="Times New Roman" w:hAnsi="Times New Roman" w:cs="Times New Roman"/>
          <w:sz w:val="28"/>
          <w:szCs w:val="28"/>
        </w:rPr>
        <w:t>Порядок проведения квалификационного экзамена</w:t>
      </w:r>
      <w:bookmarkEnd w:id="5"/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Условием допуска к квалификационному экзамену является успешное освоение студентом программы учебной практики.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В период подготовки к  экзамену (квалификационному)  проводятся консультации за счет общего бюджета времени, отведенного на консультации. 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Объектом оценивания на экзамене (квалификационном) выступает профессиональная компетенция – студентов, допущенных к экзамену (квалификационному) или ее часть (совокупность профессиональных компетенций).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Предметом оценивания является соответствие освоенных профессиональных компетенций студентов требованиям ФГОС,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Квалификационный экзамен проводится в Университете, где и был  реализован данный профессиональный модуль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В соответствии с требованиями ФГОС СПО для проведения квалификационного экзамена созданы условия, которые максимально приближают оценочные процедуры к будущей профессиональной деятельности выпускников. 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В помещении, где проводится квалификационный экзамен  должна быть подготовлена необходимая учебно-методическая и нормативно-регламентирующая документация, материально-техническое оснащение и следующие обеспечивающие оценочные процедуры документы и материалы: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- утвержденные комплекты оценочных средств по профессиональному модулю;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- справочно-правовая система Консультант плюс, установленная на компьютере в кабинете где проводится экзамен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Квалификационный экзамен считается правомочным, если в его проведении участвуют не менее 2/3 членов экзаменационной  комиссии. Решения принимаются 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Председатель экзаменационной комиссии перед началом квалификационного экзамена проводит инструктаж с экзаменаторами по содержанию и технологии оценивания компетентностных образовательных результатов, консультирует их по возникающим организационным и методическим вопросам и выдает рабочие комплекты оценочных средств для осуществления оценочных процедур.</w:t>
      </w:r>
    </w:p>
    <w:p w:rsidR="00F1430B" w:rsidRPr="001C5FA3" w:rsidRDefault="00F1430B" w:rsidP="00D147A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Студент допускается в помещение, где проводится экзамен при наличии зачетной книжки.</w:t>
      </w:r>
    </w:p>
    <w:p w:rsidR="00F1430B" w:rsidRPr="001C5FA3" w:rsidRDefault="00F1430B" w:rsidP="00207568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Экзаменационная комиссия ознакамливается спортфолио, включающим отчет по учебной практике, характеристику студента по итогам практики.Далее экзаменационная комиссия формулирует вопросы по материалам портфолио обучающегося.  </w:t>
      </w:r>
    </w:p>
    <w:p w:rsidR="00F1430B" w:rsidRPr="001C5FA3" w:rsidRDefault="00F1430B" w:rsidP="00207568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Решение о результате экзамена (квалификационного) выносится экзаменационной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установленным критериям оценки, представленным в комплектах оценочных средств. Особое мнение члена экзаменационной  комиссии представляется в письменном виде и приобщается к протоколу квалификационного экзамена.</w:t>
      </w:r>
    </w:p>
    <w:p w:rsidR="00F1430B" w:rsidRPr="001C5FA3" w:rsidRDefault="00F1430B" w:rsidP="00E07087">
      <w:pPr>
        <w:ind w:firstLine="540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 результатам сдачи квалификационного экзамена делается запись в зачетной книжке аттестованного лица «вид профессиональной деятельности освоен/оценка» удостоверяется подписью председателя экзаменационной комиссии.</w:t>
      </w:r>
    </w:p>
    <w:p w:rsidR="00F1430B" w:rsidRPr="001C5FA3" w:rsidRDefault="00F1430B" w:rsidP="00E07087">
      <w:pPr>
        <w:ind w:firstLine="709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В случае неявки студента на квалификационный экзамен в сводной ведомости освоения профессионального модуля в столбце «Экзамен (квалификационный ) оценка» производится запись «не явился».</w:t>
      </w:r>
    </w:p>
    <w:p w:rsidR="00F1430B" w:rsidRPr="001C5FA3" w:rsidRDefault="00F1430B" w:rsidP="00E07087">
      <w:pPr>
        <w:shd w:val="clear" w:color="auto" w:fill="FFFFFF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К критериям оценки уровня подготовки обучающихся относятся:</w:t>
      </w:r>
    </w:p>
    <w:p w:rsidR="00F1430B" w:rsidRPr="001C5FA3" w:rsidRDefault="00F1430B" w:rsidP="00207568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уровень   освоения   обучающимся   материала,   предусмотренного   программой профессионального модуля (учебной практики);</w:t>
      </w:r>
    </w:p>
    <w:p w:rsidR="00F1430B" w:rsidRPr="001C5FA3" w:rsidRDefault="00F1430B" w:rsidP="00207568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умения обучающегося использовать теоретические знания при выполнении практических задач,</w:t>
      </w:r>
    </w:p>
    <w:p w:rsidR="00F1430B" w:rsidRPr="001C5FA3" w:rsidRDefault="00F1430B" w:rsidP="00207568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уровень сформированности профессиональных компетенций,</w:t>
      </w:r>
    </w:p>
    <w:p w:rsidR="00F1430B" w:rsidRPr="001C5FA3" w:rsidRDefault="00F1430B" w:rsidP="00207568">
      <w:pPr>
        <w:pStyle w:val="ListParagraph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обоснованность, четкость, краткость изложения ответа при соблюдении принципа полноты его содержания.</w:t>
      </w:r>
    </w:p>
    <w:p w:rsidR="00F1430B" w:rsidRPr="001C5FA3" w:rsidRDefault="00F1430B" w:rsidP="00E07087">
      <w:pPr>
        <w:shd w:val="clear" w:color="auto" w:fill="FFFFFF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При выставлении оценки используется следующая шкала:</w:t>
      </w:r>
    </w:p>
    <w:p w:rsidR="00F1430B" w:rsidRPr="001C5FA3" w:rsidRDefault="00F1430B" w:rsidP="00117148">
      <w:pPr>
        <w:shd w:val="clear" w:color="auto" w:fill="FFFFFF"/>
        <w:jc w:val="right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Таблица 3</w:t>
      </w:r>
    </w:p>
    <w:p w:rsidR="00F1430B" w:rsidRPr="001C5FA3" w:rsidRDefault="00F1430B" w:rsidP="00F74D46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ru-RU"/>
        </w:rPr>
      </w:pPr>
      <w:r w:rsidRPr="001C5FA3">
        <w:rPr>
          <w:rFonts w:ascii="Times New Roman" w:hAnsi="Times New Roman" w:cs="Times New Roman"/>
          <w:color w:val="000000"/>
          <w:lang w:eastAsia="ru-RU"/>
        </w:rPr>
        <w:t>Критерии оценивания результатов обучения на квалификационном экзамене</w:t>
      </w:r>
    </w:p>
    <w:p w:rsidR="00F1430B" w:rsidRPr="001C5FA3" w:rsidRDefault="00F1430B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409"/>
        <w:gridCol w:w="2411"/>
        <w:gridCol w:w="1984"/>
      </w:tblGrid>
      <w:tr w:rsidR="00F1430B" w:rsidRPr="001C5FA3">
        <w:tc>
          <w:tcPr>
            <w:tcW w:w="993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F1430B" w:rsidRPr="001C5FA3">
        <w:tc>
          <w:tcPr>
            <w:tcW w:w="993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1430B" w:rsidRPr="001C5FA3">
        <w:tc>
          <w:tcPr>
            <w:tcW w:w="993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1430B" w:rsidRPr="001C5FA3">
        <w:tc>
          <w:tcPr>
            <w:tcW w:w="993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1430B" w:rsidRPr="001C5FA3">
        <w:tc>
          <w:tcPr>
            <w:tcW w:w="993" w:type="dxa"/>
            <w:vAlign w:val="center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</w:tcPr>
          <w:p w:rsidR="00F1430B" w:rsidRPr="001C5FA3" w:rsidRDefault="00F1430B" w:rsidP="006D558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5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F1430B" w:rsidRPr="001C5FA3" w:rsidRDefault="00F1430B" w:rsidP="00D147A7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:rsidR="00F1430B" w:rsidRPr="001C5FA3" w:rsidRDefault="00F1430B" w:rsidP="00D147A7">
      <w:pPr>
        <w:rPr>
          <w:rFonts w:ascii="Times New Roman" w:hAnsi="Times New Roman" w:cs="Times New Roman"/>
          <w:lang w:eastAsia="ru-RU"/>
        </w:rPr>
      </w:pPr>
    </w:p>
    <w:p w:rsidR="00F1430B" w:rsidRPr="001C5FA3" w:rsidRDefault="00F1430B" w:rsidP="008D278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Start w:id="7" w:name="_Toc513046170"/>
      <w:bookmarkStart w:id="8" w:name="_Toc528143952"/>
      <w:bookmarkEnd w:id="6"/>
      <w:r w:rsidRPr="001C5FA3">
        <w:rPr>
          <w:rFonts w:ascii="Times New Roman" w:hAnsi="Times New Roman" w:cs="Times New Roman"/>
          <w:sz w:val="24"/>
          <w:szCs w:val="24"/>
        </w:rPr>
        <w:t>4. Типовые вопросы по содержанию отчета по практике   для оценки сформированнсти компетенций</w:t>
      </w:r>
      <w:bookmarkEnd w:id="7"/>
      <w:bookmarkEnd w:id="8"/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Характеристика кассовых операций в организации.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Сущность наличного и безналичного обращения денежных средств.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соблюдения лимита остатка кассовых средств и предельного размера расчетов наличными между юридическими лицами.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Характеристики ценных бумаг.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Правила приема, выдачи, учета и хранения денежных средств и ценных бумаг.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получения по оформленным документам денежных средств и ценных бумаг в учреждениях банка для выплаты рабочим и служащим заработной платы, премий, оплаты командировочных и других расходов, проведение данных выплат.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выдачи подотчетных средств и принятия авансовых отчетов.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Обеспечение сохранности денежных средств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Инвентаризация денежных средств, ревизия кассы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хранения в кассе различных денежных документов и бланков документов строгой отчетности.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Классификация кассовых документов, необходимых для деятельности организации.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Процедура заполнения приходных и расходных кассовых ордеров с регистрацией в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журнале.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Составление реестра кассовых документов за день.</w:t>
      </w:r>
    </w:p>
    <w:p w:rsidR="00F1430B" w:rsidRPr="001C5FA3" w:rsidRDefault="00F1430B" w:rsidP="00DB02C5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Составление журнала-ордера и ведомости оборотов кассы, либо мемориального ордера.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Характеристика нормативных документов, определяющие порядок ведения кассовой книги и хранения денег.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Требования к внешнему виду кассовой книги (нумерация и сшивание страниц, проставление подписей и печатей т т.д.); правила ведения записей в кассовой книге.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Ведение кассовой книги автоматизированным способом.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Порядок оформления кассовой отчетности за день.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Заполнение книги учета принятых и выданных кассиром денежных средств.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Характеристика взаимосвязи кассира с руководителем организации и главным бухгалтером организации.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Характеристика взаимосвязи кассира с другими сотрудниками организации и коммерческим банком.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Отражать различия наличного и безналичного обращения денежных средств в организации.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Соблюдение лимита остатка кассовых средств и предельного размера расчетов наличными между юридическими лицами. 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Определение перечня ценных бумаг организации.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Прием, выдача, учет и хранение денежных средств и ценных бумаг.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Получением по оформленным документам денежных средств и ценных бумаг в учреждениях банка для выплаты рабочим и служащим заработной платы, премий, оплаты командировочных и других расходов, связанных с проведением с данных выплат.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Обеспечение сохранности денежных средств.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Участие в проведении инвентаризации денежных средств, ревизии кассы.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Хранение в кассе различных денежных документов и бланков документов строгой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отчетности.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Работа с кассовыми документами, необходимыми для деятельности организации.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Заполнение приходных и расходных кассовых ордеров с регистрацией в журнале.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Составление реестра кассовых документов за день.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Составление журнала-ордера и ведомости оборотов кассы, либо мемориального ордера.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Применение правил ведения кассой книги при обработке информации.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Ведение кассовой книги автоматизированным способом.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Оформление кассовой отчетности за день.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Заполнение книги учета принятых и выданных кассиром денежных средств.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Тренинг по установлению взаимосвязи кассира с руководителем организации, главным бухгалтером, другими сотрудниками организации и коммерческим банком.</w:t>
      </w:r>
    </w:p>
    <w:p w:rsidR="00F1430B" w:rsidRPr="001C5FA3" w:rsidRDefault="00F1430B" w:rsidP="00DB02C5">
      <w:pPr>
        <w:numPr>
          <w:ilvl w:val="0"/>
          <w:numId w:val="16"/>
        </w:numPr>
        <w:ind w:left="0" w:firstLine="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Определение подлинности иностранной валюты.</w:t>
      </w:r>
    </w:p>
    <w:p w:rsidR="00F1430B" w:rsidRPr="001C5FA3" w:rsidRDefault="00F1430B" w:rsidP="00DB02C5">
      <w:pPr>
        <w:jc w:val="center"/>
        <w:rPr>
          <w:rFonts w:ascii="Times New Roman" w:hAnsi="Times New Roman" w:cs="Times New Roman"/>
        </w:rPr>
      </w:pPr>
    </w:p>
    <w:p w:rsidR="00F1430B" w:rsidRPr="001C5FA3" w:rsidRDefault="00F1430B">
      <w:pPr>
        <w:rPr>
          <w:rFonts w:ascii="Times New Roman" w:hAnsi="Times New Roman" w:cs="Times New Roman"/>
        </w:rPr>
      </w:pPr>
    </w:p>
    <w:p w:rsidR="00F1430B" w:rsidRPr="001C5FA3" w:rsidRDefault="00F1430B" w:rsidP="005E7276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9" w:name="_Toc528143953"/>
      <w:r w:rsidRPr="001C5FA3">
        <w:rPr>
          <w:rFonts w:ascii="Times New Roman" w:hAnsi="Times New Roman" w:cs="Times New Roman"/>
          <w:color w:val="auto"/>
        </w:rPr>
        <w:t>Перечень рекомендуемой основной и дополнительной литературы, Интернет-ресурсов</w:t>
      </w:r>
      <w:bookmarkEnd w:id="9"/>
    </w:p>
    <w:p w:rsidR="00F1430B" w:rsidRPr="001C5FA3" w:rsidRDefault="00F1430B" w:rsidP="00990DA5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A317C8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1430B" w:rsidRPr="001C5FA3" w:rsidRDefault="00F1430B" w:rsidP="00B426A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Основная литература:</w:t>
      </w:r>
    </w:p>
    <w:p w:rsidR="00F1430B" w:rsidRPr="001C5FA3" w:rsidRDefault="00F1430B" w:rsidP="00B426A0">
      <w:pPr>
        <w:pStyle w:val="ListParagraph"/>
        <w:numPr>
          <w:ilvl w:val="0"/>
          <w:numId w:val="41"/>
        </w:numPr>
        <w:tabs>
          <w:tab w:val="left" w:pos="142"/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Рабочая  программа  учебной практики по ПМ.05 Выполнение работ по одной или нескольким профессиям рабочих, должностям служащих (кассир).  http://www.unn.ru/sveden/education/edu-op.php .</w:t>
      </w:r>
    </w:p>
    <w:p w:rsidR="00F1430B" w:rsidRPr="001C5FA3" w:rsidRDefault="00F1430B" w:rsidP="00B426A0">
      <w:pPr>
        <w:pStyle w:val="ListParagraph"/>
        <w:numPr>
          <w:ilvl w:val="0"/>
          <w:numId w:val="41"/>
        </w:numPr>
        <w:tabs>
          <w:tab w:val="left" w:pos="142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 xml:space="preserve"> Иванова О. Е. Учет на предприятиях малого бизнеса : учебник / О.Е. Иванова. — М.: РИОР: ИНФРА-М. 2018. -172с. -(Высшее образование). - </w:t>
      </w:r>
      <w:hyperlink r:id="rId6" w:anchor="none" w:history="1">
        <w:r w:rsidRPr="001C5FA3">
          <w:rPr>
            <w:rFonts w:ascii="Times New Roman" w:hAnsi="Times New Roman" w:cs="Times New Roman"/>
            <w:sz w:val="26"/>
            <w:szCs w:val="26"/>
          </w:rPr>
          <w:t>http://znanium.com/catalog.php?bookinfo=947682#none</w:t>
        </w:r>
      </w:hyperlink>
    </w:p>
    <w:p w:rsidR="00F1430B" w:rsidRPr="001C5FA3" w:rsidRDefault="00F1430B" w:rsidP="00B426A0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2. Карпова Т. П. Учет, анализ и бюджетирование денежных потоков: Учебное пособие / Т.П. Карпова, В.В. Карпова. - М.: Вузовский учебник: НИЦ Инфра-М, 2013. - 302 с.: 60x90 1/16. (переплет) ISBN 978-5-9558-0243-5.</w:t>
      </w:r>
      <w:hyperlink r:id="rId7" w:anchor="none" w:history="1">
        <w:r w:rsidRPr="001C5FA3">
          <w:rPr>
            <w:rFonts w:ascii="Times New Roman" w:hAnsi="Times New Roman" w:cs="Times New Roman"/>
            <w:sz w:val="26"/>
            <w:szCs w:val="26"/>
          </w:rPr>
          <w:t>http://znanium.com/catalog.php?item=booksearch&amp;code=учет+кассы&amp;page=2#none</w:t>
        </w:r>
      </w:hyperlink>
    </w:p>
    <w:p w:rsidR="00F1430B" w:rsidRPr="001C5FA3" w:rsidRDefault="00F1430B" w:rsidP="00B426A0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A3">
        <w:rPr>
          <w:rFonts w:ascii="Times New Roman" w:hAnsi="Times New Roman" w:cs="Times New Roman"/>
          <w:sz w:val="26"/>
          <w:szCs w:val="26"/>
        </w:rPr>
        <w:t>3. Петров А. М. Учет и анализ: Учебник / А.М. Петров, Е.В. Басалаева, Л.А. Мельникова. - 3-e изд., перераб. и доп. - М.: КУРС: НИЦ ИНФРА-М, 2015. - 512 с.: 60x90 1/16. (переплет) ISBN 978-5-905554-83-4, 400 экз.</w:t>
      </w:r>
      <w:hyperlink r:id="rId8" w:anchor="none" w:history="1">
        <w:r w:rsidRPr="001C5FA3">
          <w:rPr>
            <w:rFonts w:ascii="Times New Roman" w:hAnsi="Times New Roman" w:cs="Times New Roman"/>
            <w:sz w:val="26"/>
            <w:szCs w:val="26"/>
          </w:rPr>
          <w:t>http://znanium.com/catalog.php?bookinfo=413049#none</w:t>
        </w:r>
      </w:hyperlink>
    </w:p>
    <w:p w:rsidR="00F1430B" w:rsidRPr="001C5FA3" w:rsidRDefault="00F1430B" w:rsidP="00B426A0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430B" w:rsidRPr="001C5FA3" w:rsidRDefault="00F1430B" w:rsidP="00B426A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B426A0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F1430B" w:rsidRPr="001C5FA3" w:rsidRDefault="00F1430B" w:rsidP="00B426A0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4. Лытнева Н. А. Бухгалтерский учет: Учебник / Н.А. Лытнева, Л.И. Малявкина, Т.В. Федорова. - 2-e изд., перераб. и доп. - М.: ИД ФОРУМ: НИЦ ИНФРА-М, 2013. - 512 с.: 60x90 1/16. - (Профессиональное образование). (переплет) ISBN 978-5-8199-0544-9, 500 экз. </w:t>
      </w:r>
      <w:hyperlink r:id="rId9" w:anchor="none" w:history="1">
        <w:r w:rsidRPr="001C5FA3">
          <w:rPr>
            <w:rFonts w:ascii="Times New Roman" w:hAnsi="Times New Roman" w:cs="Times New Roman"/>
          </w:rPr>
          <w:t>http://znanium.com/catalog.php?item=booksearch&amp;code=бухгалтерский+учет&amp;page=2#none</w:t>
        </w:r>
      </w:hyperlink>
    </w:p>
    <w:p w:rsidR="00F1430B" w:rsidRPr="001C5FA3" w:rsidRDefault="00F1430B" w:rsidP="00B426A0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5. Гетьман В. Г. Финансовый учет : учебник / под ред. проф. В.Г. Гетьмана. — 6-е изд., перераб. и доп. — М. : ИНФРА-М, 2017. — 622 с. + Доп. материалы [Электронный ресурс; Режим доступа http://www.znanium.com]. — (Высшее образование:Бакалавриат). —</w:t>
      </w:r>
      <w:hyperlink r:id="rId10" w:anchor="none.doi.org/10.12737/24378" w:history="1">
        <w:r w:rsidRPr="001C5FA3">
          <w:rPr>
            <w:rStyle w:val="Hyperlink"/>
            <w:rFonts w:ascii="Times New Roman" w:hAnsi="Times New Roman" w:cs="Times New Roman"/>
          </w:rPr>
          <w:t>http://znanium.com/catalog.php?item=booksearch&amp;code=бухгалтерский+учет&amp;page=3#none.doi.org/10.12737/24378</w:t>
        </w:r>
      </w:hyperlink>
      <w:r w:rsidRPr="001C5FA3">
        <w:rPr>
          <w:rFonts w:ascii="Times New Roman" w:hAnsi="Times New Roman" w:cs="Times New Roman"/>
        </w:rPr>
        <w:t>.</w:t>
      </w:r>
    </w:p>
    <w:p w:rsidR="00F1430B" w:rsidRPr="001C5FA3" w:rsidRDefault="00F1430B" w:rsidP="00B426A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F1430B" w:rsidRPr="001C5FA3" w:rsidRDefault="00F1430B" w:rsidP="00A317C8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1430B" w:rsidRPr="001C5FA3" w:rsidRDefault="00F1430B" w:rsidP="00B426A0">
      <w:pPr>
        <w:pStyle w:val="ListParagraph"/>
        <w:tabs>
          <w:tab w:val="left" w:pos="993"/>
        </w:tabs>
        <w:ind w:left="1004"/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Нормативно-правовые акты:</w:t>
      </w:r>
    </w:p>
    <w:p w:rsidR="00F1430B" w:rsidRPr="001C5FA3" w:rsidRDefault="00F1430B" w:rsidP="009469CF">
      <w:pPr>
        <w:pStyle w:val="BodyText"/>
        <w:numPr>
          <w:ilvl w:val="0"/>
          <w:numId w:val="44"/>
        </w:numPr>
        <w:tabs>
          <w:tab w:val="left" w:pos="0"/>
          <w:tab w:val="left" w:pos="240"/>
          <w:tab w:val="left" w:pos="567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О бухгалтерском учете. Федеральный закон от 06.12.2011 г. № 402-ФЗ. </w:t>
      </w:r>
    </w:p>
    <w:p w:rsidR="00F1430B" w:rsidRPr="001C5FA3" w:rsidRDefault="00F1430B" w:rsidP="009469CF">
      <w:pPr>
        <w:pStyle w:val="BodyText"/>
        <w:numPr>
          <w:ilvl w:val="0"/>
          <w:numId w:val="44"/>
        </w:numPr>
        <w:tabs>
          <w:tab w:val="left" w:pos="0"/>
          <w:tab w:val="left" w:pos="240"/>
          <w:tab w:val="left" w:pos="567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карт. Федеральный закон от 22.05.2002 г.  № 54-ФЗ.</w:t>
      </w:r>
    </w:p>
    <w:p w:rsidR="00F1430B" w:rsidRPr="001C5FA3" w:rsidRDefault="00F1430B" w:rsidP="009469CF">
      <w:pPr>
        <w:pStyle w:val="BodyText"/>
        <w:numPr>
          <w:ilvl w:val="0"/>
          <w:numId w:val="44"/>
        </w:numPr>
        <w:tabs>
          <w:tab w:val="left" w:pos="0"/>
          <w:tab w:val="left" w:pos="240"/>
          <w:tab w:val="left" w:pos="567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 валютном регулировании и валютном контроле. Федеральный закон от 10.12.2003 г. № 173-ФЗ.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  <w:tab w:val="left" w:pos="240"/>
          <w:tab w:val="left" w:pos="567"/>
          <w:tab w:val="num" w:pos="786"/>
          <w:tab w:val="left" w:pos="993"/>
        </w:tabs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ПБУ 3/2006: Учет активов и обязательств, стоимость которых выражена в иностранной валюте. Положение по бухгалтерскому учету. Утв. приказом Министерства финансов РФ от 27.11.2006 г. № 154н.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  <w:tab w:val="left" w:pos="240"/>
          <w:tab w:val="left" w:pos="567"/>
          <w:tab w:val="num" w:pos="786"/>
          <w:tab w:val="left" w:pos="993"/>
        </w:tabs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  <w:tab w:val="left" w:pos="240"/>
          <w:tab w:val="left" w:pos="567"/>
          <w:tab w:val="num" w:pos="786"/>
          <w:tab w:val="left" w:pos="993"/>
        </w:tabs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Методические указания по инвентаризации имущества и финансовых обязательств, утв. приказом Министерства финансов РФ от 13.06.1995 г. № 49.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  <w:tab w:val="left" w:pos="240"/>
          <w:tab w:val="left" w:pos="567"/>
          <w:tab w:val="left" w:pos="993"/>
        </w:tabs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предпринимательства. Указание ЦБ РФ от 11.03.2014 г. № 3210-У.</w:t>
      </w:r>
    </w:p>
    <w:p w:rsidR="00F1430B" w:rsidRPr="001C5FA3" w:rsidRDefault="00F1430B" w:rsidP="009469CF">
      <w:pPr>
        <w:pStyle w:val="BodyText"/>
        <w:numPr>
          <w:ilvl w:val="0"/>
          <w:numId w:val="44"/>
        </w:numPr>
        <w:tabs>
          <w:tab w:val="left" w:pos="0"/>
          <w:tab w:val="left" w:pos="240"/>
          <w:tab w:val="left" w:pos="567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 правилах осуществления перевода денежных средств. Положение ЦБ РФ от 19.06.2012 г. № 383-П.</w:t>
      </w:r>
    </w:p>
    <w:p w:rsidR="00F1430B" w:rsidRPr="001C5FA3" w:rsidRDefault="00F1430B" w:rsidP="009469CF">
      <w:pPr>
        <w:pStyle w:val="ListBul"/>
        <w:numPr>
          <w:ilvl w:val="0"/>
          <w:numId w:val="44"/>
        </w:numPr>
        <w:tabs>
          <w:tab w:val="left" w:pos="0"/>
          <w:tab w:val="left" w:pos="142"/>
          <w:tab w:val="left" w:pos="180"/>
          <w:tab w:val="left" w:pos="567"/>
          <w:tab w:val="left" w:pos="720"/>
          <w:tab w:val="left" w:pos="993"/>
          <w:tab w:val="num" w:pos="1080"/>
        </w:tabs>
        <w:spacing w:after="0"/>
        <w:ind w:left="0" w:firstLine="644"/>
        <w:rPr>
          <w:sz w:val="24"/>
          <w:szCs w:val="24"/>
          <w:lang w:eastAsia="en-US"/>
        </w:rPr>
      </w:pPr>
      <w:r w:rsidRPr="001C5FA3">
        <w:rPr>
          <w:sz w:val="24"/>
          <w:szCs w:val="24"/>
          <w:lang w:eastAsia="en-US"/>
        </w:rPr>
        <w:t>Об осуществлении наличных расчетов. Указание Банка России  от 07.10.2013  г. № 3073-У.</w:t>
      </w:r>
    </w:p>
    <w:p w:rsidR="00F1430B" w:rsidRPr="001C5FA3" w:rsidRDefault="00F1430B" w:rsidP="009469CF">
      <w:pPr>
        <w:pStyle w:val="BodyText"/>
        <w:numPr>
          <w:ilvl w:val="0"/>
          <w:numId w:val="44"/>
        </w:numPr>
        <w:tabs>
          <w:tab w:val="left" w:pos="0"/>
          <w:tab w:val="left" w:pos="567"/>
          <w:tab w:val="left" w:pos="993"/>
        </w:tabs>
        <w:spacing w:after="0"/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 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Федерации. Утв.  ЦБ РФ 24.04.2008 г. № 318-П.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  <w:tab w:val="left" w:pos="567"/>
          <w:tab w:val="left" w:pos="993"/>
        </w:tabs>
        <w:ind w:left="0" w:firstLine="644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Об утверждении унифицированных форм первичной учетной документации по учету кассовых операций, по учету результатов инвентаризации. Постановление ГК РФ по статистике от 18.08.1988 г. № 88.</w:t>
      </w:r>
    </w:p>
    <w:p w:rsidR="00F1430B" w:rsidRPr="001C5FA3" w:rsidRDefault="00F1430B" w:rsidP="009469CF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4"/>
        <w:jc w:val="both"/>
        <w:rPr>
          <w:rFonts w:ascii="Times New Roman" w:hAnsi="Times New Roman" w:cs="Times New Roman"/>
        </w:rPr>
      </w:pPr>
    </w:p>
    <w:p w:rsidR="00F1430B" w:rsidRPr="001C5FA3" w:rsidRDefault="00F1430B" w:rsidP="009469CF">
      <w:pPr>
        <w:pStyle w:val="Footer"/>
        <w:tabs>
          <w:tab w:val="left" w:pos="0"/>
        </w:tabs>
        <w:jc w:val="center"/>
        <w:rPr>
          <w:b/>
          <w:bCs/>
          <w:lang w:eastAsia="en-US"/>
        </w:rPr>
      </w:pPr>
      <w:r w:rsidRPr="001C5FA3">
        <w:rPr>
          <w:b/>
          <w:bCs/>
          <w:lang w:eastAsia="en-US"/>
        </w:rPr>
        <w:t>Электронные образовательные ресурсы  (Интернет-ресурсы)</w:t>
      </w:r>
    </w:p>
    <w:p w:rsidR="00F1430B" w:rsidRPr="001C5FA3" w:rsidRDefault="00F1430B" w:rsidP="00B426A0">
      <w:pPr>
        <w:pStyle w:val="Footer"/>
        <w:tabs>
          <w:tab w:val="left" w:pos="0"/>
        </w:tabs>
        <w:rPr>
          <w:lang w:eastAsia="en-US"/>
        </w:rPr>
      </w:pP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11" w:history="1">
        <w:r w:rsidRPr="001C5FA3">
          <w:rPr>
            <w:rFonts w:ascii="Times New Roman" w:hAnsi="Times New Roman" w:cs="Times New Roman"/>
          </w:rPr>
          <w:t>http://www.unn.ru/books)</w:t>
        </w:r>
      </w:hyperlink>
      <w:r w:rsidRPr="001C5FA3">
        <w:rPr>
          <w:rFonts w:ascii="Times New Roman" w:hAnsi="Times New Roman" w:cs="Times New Roman"/>
        </w:rPr>
        <w:t>– фондобразовательныхэлектронныхресурсов ННГУ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12" w:history="1">
        <w:r w:rsidRPr="001C5FA3">
          <w:rPr>
            <w:rFonts w:ascii="Times New Roman" w:hAnsi="Times New Roman" w:cs="Times New Roman"/>
          </w:rPr>
          <w:t>http://www.unn.ru/e-library)</w:t>
        </w:r>
      </w:hyperlink>
      <w:r w:rsidRPr="001C5FA3">
        <w:rPr>
          <w:rFonts w:ascii="Times New Roman" w:hAnsi="Times New Roman" w:cs="Times New Roman"/>
        </w:rPr>
        <w:t xml:space="preserve"> – электронная библиотека изданий ННГУ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13" w:history="1">
        <w:r w:rsidRPr="001C5FA3">
          <w:rPr>
            <w:rFonts w:ascii="Times New Roman" w:hAnsi="Times New Roman" w:cs="Times New Roman"/>
          </w:rPr>
          <w:t>http://lib.myilibrary.com</w:t>
        </w:r>
      </w:hyperlink>
      <w:r w:rsidRPr="001C5FA3">
        <w:rPr>
          <w:rFonts w:ascii="Times New Roman" w:hAnsi="Times New Roman" w:cs="Times New Roman"/>
        </w:rPr>
        <w:t xml:space="preserve"> - электронная библиотечная система</w:t>
      </w:r>
    </w:p>
    <w:p w:rsidR="00F1430B" w:rsidRPr="001C5FA3" w:rsidRDefault="00F1430B" w:rsidP="009469CF">
      <w:pPr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14" w:history="1">
        <w:r w:rsidRPr="001C5FA3">
          <w:rPr>
            <w:rFonts w:ascii="Times New Roman" w:hAnsi="Times New Roman" w:cs="Times New Roman"/>
          </w:rPr>
          <w:t>http://e.lanbook.com</w:t>
        </w:r>
      </w:hyperlink>
      <w:r w:rsidRPr="001C5FA3">
        <w:rPr>
          <w:rFonts w:ascii="Times New Roman" w:hAnsi="Times New Roman" w:cs="Times New Roman"/>
        </w:rPr>
        <w:t xml:space="preserve"> -  электронная библиотечная система</w:t>
      </w:r>
    </w:p>
    <w:p w:rsidR="00F1430B" w:rsidRPr="001C5FA3" w:rsidRDefault="00F1430B" w:rsidP="009469C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hyperlink r:id="rId15" w:history="1">
        <w:r w:rsidRPr="001C5FA3">
          <w:rPr>
            <w:rFonts w:ascii="Times New Roman" w:hAnsi="Times New Roman" w:cs="Times New Roman"/>
          </w:rPr>
          <w:t>http://www.consultant.ru</w:t>
        </w:r>
      </w:hyperlink>
      <w:r w:rsidRPr="001C5FA3">
        <w:rPr>
          <w:rFonts w:ascii="Times New Roman" w:hAnsi="Times New Roman" w:cs="Times New Roman"/>
        </w:rPr>
        <w:t xml:space="preserve"> - справочно-правовая система</w:t>
      </w:r>
    </w:p>
    <w:p w:rsidR="00F1430B" w:rsidRPr="001C5FA3" w:rsidRDefault="00F1430B" w:rsidP="009469CF">
      <w:pPr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hyperlink r:id="rId16" w:history="1">
        <w:r w:rsidRPr="001C5FA3">
          <w:rPr>
            <w:rFonts w:ascii="Times New Roman" w:hAnsi="Times New Roman" w:cs="Times New Roman"/>
          </w:rPr>
          <w:t>http://www.garant.ru</w:t>
        </w:r>
      </w:hyperlink>
      <w:r w:rsidRPr="001C5FA3">
        <w:rPr>
          <w:rFonts w:ascii="Times New Roman" w:hAnsi="Times New Roman" w:cs="Times New Roman"/>
        </w:rPr>
        <w:t xml:space="preserve"> -  - информационно-правовой портал</w:t>
      </w:r>
    </w:p>
    <w:p w:rsidR="00F1430B" w:rsidRPr="001C5FA3" w:rsidRDefault="00F1430B" w:rsidP="00A317C8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1430B" w:rsidRPr="001C5FA3" w:rsidRDefault="00F1430B" w:rsidP="00A317C8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1430B" w:rsidRPr="001C5FA3" w:rsidRDefault="00F1430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FA3">
        <w:rPr>
          <w:rFonts w:ascii="Times New Roman" w:hAnsi="Times New Roman" w:cs="Times New Roman"/>
          <w:sz w:val="28"/>
          <w:szCs w:val="28"/>
        </w:rPr>
        <w:br w:type="page"/>
      </w:r>
    </w:p>
    <w:p w:rsidR="00F1430B" w:rsidRPr="001C5FA3" w:rsidRDefault="00F1430B" w:rsidP="00A317C8">
      <w:pPr>
        <w:pStyle w:val="Heading1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28143954"/>
      <w:r w:rsidRPr="001C5FA3">
        <w:rPr>
          <w:rFonts w:ascii="Times New Roman" w:hAnsi="Times New Roman" w:cs="Times New Roman"/>
          <w:sz w:val="28"/>
          <w:szCs w:val="28"/>
        </w:rPr>
        <w:t>Приложения</w:t>
      </w:r>
      <w:bookmarkEnd w:id="10"/>
    </w:p>
    <w:p w:rsidR="00F1430B" w:rsidRPr="001C5FA3" w:rsidRDefault="00F1430B" w:rsidP="005760C3">
      <w:pPr>
        <w:pStyle w:val="PlainText"/>
        <w:spacing w:line="288" w:lineRule="auto"/>
        <w:ind w:left="3540" w:right="-28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C5F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государственный университет им. Н.И. Лобачевского»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Кафедра  бухгалтерского учета</w:t>
      </w:r>
    </w:p>
    <w:p w:rsidR="00F1430B" w:rsidRPr="001C5FA3" w:rsidRDefault="00F1430B" w:rsidP="005A302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1E6156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caps/>
          <w:sz w:val="28"/>
          <w:szCs w:val="28"/>
        </w:rPr>
        <w:t>Портфолио по професиональному модулю</w:t>
      </w:r>
    </w:p>
    <w:p w:rsidR="00F1430B" w:rsidRPr="001C5FA3" w:rsidRDefault="00F1430B" w:rsidP="00437BE4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ПМ 05 «Выполнение работ по одной или нескольким профессиям рабочих, должностям служащих (кассир)»</w:t>
      </w:r>
    </w:p>
    <w:p w:rsidR="00F1430B" w:rsidRPr="001C5FA3" w:rsidRDefault="00F1430B" w:rsidP="001E6156">
      <w:pPr>
        <w:pStyle w:val="PlainText"/>
        <w:spacing w:line="288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W w:w="0" w:type="auto"/>
        <w:tblInd w:w="2" w:type="dxa"/>
        <w:tblLook w:val="00A0"/>
      </w:tblPr>
      <w:tblGrid>
        <w:gridCol w:w="4782"/>
        <w:gridCol w:w="4783"/>
      </w:tblGrid>
      <w:tr w:rsidR="00F1430B" w:rsidRPr="001C5FA3">
        <w:tc>
          <w:tcPr>
            <w:tcW w:w="4782" w:type="dxa"/>
          </w:tcPr>
          <w:p w:rsidR="00F1430B" w:rsidRPr="001C5FA3" w:rsidRDefault="00F1430B" w:rsidP="00771080">
            <w:pPr>
              <w:pStyle w:val="PlainText"/>
              <w:spacing w:line="288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бухгалтерского учета            д.э.н., профессор       </w:t>
            </w:r>
          </w:p>
          <w:p w:rsidR="00F1430B" w:rsidRPr="001C5FA3" w:rsidRDefault="00F1430B" w:rsidP="00771080">
            <w:pPr>
              <w:pStyle w:val="PlainText"/>
              <w:spacing w:line="288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3">
              <w:rPr>
                <w:rFonts w:ascii="Times New Roman" w:hAnsi="Times New Roman" w:cs="Times New Roman"/>
                <w:sz w:val="24"/>
                <w:szCs w:val="24"/>
              </w:rPr>
              <w:t>____________И.Е. Мизиковский</w:t>
            </w:r>
          </w:p>
          <w:p w:rsidR="00F1430B" w:rsidRPr="001C5FA3" w:rsidRDefault="00F1430B" w:rsidP="00771080">
            <w:pPr>
              <w:pStyle w:val="PlainText"/>
              <w:spacing w:line="288" w:lineRule="auto"/>
              <w:ind w:right="-28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5FA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783" w:type="dxa"/>
          </w:tcPr>
          <w:p w:rsidR="00F1430B" w:rsidRPr="001C5FA3" w:rsidRDefault="00F1430B" w:rsidP="00771080">
            <w:pPr>
              <w:pStyle w:val="PlainText"/>
              <w:spacing w:line="288" w:lineRule="auto"/>
              <w:ind w:right="-286"/>
              <w:rPr>
                <w:rFonts w:ascii="Times New Roman" w:hAnsi="Times New Roman" w:cs="Times New Roman"/>
                <w:sz w:val="22"/>
                <w:szCs w:val="22"/>
              </w:rPr>
            </w:pPr>
            <w:r w:rsidRPr="001C5FA3">
              <w:rPr>
                <w:rFonts w:ascii="Times New Roman" w:hAnsi="Times New Roman" w:cs="Times New Roman"/>
                <w:sz w:val="24"/>
                <w:szCs w:val="24"/>
              </w:rPr>
              <w:t xml:space="preserve">Выполнил: студент группы_______ специальность СПО 38.02.01 «Экономика  и бухгалтерский учет (по отраслям)» _____________   </w:t>
            </w:r>
            <w:r w:rsidRPr="001C5FA3">
              <w:rPr>
                <w:rFonts w:ascii="Times New Roman" w:hAnsi="Times New Roman" w:cs="Times New Roman"/>
                <w:sz w:val="22"/>
                <w:szCs w:val="22"/>
              </w:rPr>
              <w:t>Ф.И.О. студента</w:t>
            </w:r>
          </w:p>
          <w:p w:rsidR="00F1430B" w:rsidRPr="001C5FA3" w:rsidRDefault="00F1430B" w:rsidP="00771080">
            <w:pPr>
              <w:pStyle w:val="PlainText"/>
              <w:spacing w:line="288" w:lineRule="auto"/>
              <w:ind w:right="-28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5FA3">
              <w:rPr>
                <w:rFonts w:ascii="Times New Roman" w:hAnsi="Times New Roman" w:cs="Times New Roman"/>
              </w:rPr>
              <w:t xml:space="preserve"> подпись</w:t>
            </w:r>
          </w:p>
        </w:tc>
      </w:tr>
    </w:tbl>
    <w:p w:rsidR="00F1430B" w:rsidRPr="001C5FA3" w:rsidRDefault="00F1430B" w:rsidP="001E6156">
      <w:pPr>
        <w:pStyle w:val="PlainText"/>
        <w:spacing w:line="288" w:lineRule="auto"/>
        <w:ind w:right="-286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1E615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1430B" w:rsidRPr="001C5FA3" w:rsidRDefault="00F1430B" w:rsidP="001E6156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C5FA3">
        <w:rPr>
          <w:rFonts w:ascii="Times New Roman" w:hAnsi="Times New Roman" w:cs="Times New Roman"/>
          <w:kern w:val="2"/>
          <w:sz w:val="28"/>
          <w:szCs w:val="28"/>
        </w:rPr>
        <w:t xml:space="preserve">Н. Новгород </w:t>
      </w:r>
    </w:p>
    <w:p w:rsidR="00F1430B" w:rsidRPr="001C5FA3" w:rsidRDefault="00F1430B" w:rsidP="00D5619B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F1430B" w:rsidRPr="001C5FA3" w:rsidSect="004361A8">
          <w:pgSz w:w="11900" w:h="16840"/>
          <w:pgMar w:top="1134" w:right="701" w:bottom="709" w:left="1701" w:header="708" w:footer="708" w:gutter="0"/>
          <w:pgNumType w:start="1"/>
          <w:cols w:space="708"/>
          <w:docGrid w:linePitch="360"/>
        </w:sectPr>
      </w:pPr>
      <w:r w:rsidRPr="001C5FA3">
        <w:rPr>
          <w:rFonts w:ascii="Times New Roman" w:hAnsi="Times New Roman" w:cs="Times New Roman"/>
          <w:kern w:val="2"/>
          <w:sz w:val="28"/>
          <w:szCs w:val="28"/>
        </w:rPr>
        <w:t>201__</w:t>
      </w:r>
    </w:p>
    <w:p w:rsidR="00F1430B" w:rsidRPr="001C5FA3" w:rsidRDefault="00F1430B" w:rsidP="00D147A7">
      <w:pPr>
        <w:pStyle w:val="Heading1"/>
        <w:tabs>
          <w:tab w:val="left" w:pos="4094"/>
          <w:tab w:val="left" w:pos="8459"/>
          <w:tab w:val="right" w:pos="14552"/>
        </w:tabs>
        <w:rPr>
          <w:rFonts w:ascii="Times New Roman" w:hAnsi="Times New Roman" w:cs="Times New Roman"/>
          <w:sz w:val="24"/>
          <w:szCs w:val="24"/>
        </w:rPr>
      </w:pPr>
      <w:r w:rsidRPr="001C5FA3">
        <w:rPr>
          <w:rFonts w:ascii="Times New Roman" w:hAnsi="Times New Roman" w:cs="Times New Roman"/>
          <w:sz w:val="24"/>
          <w:szCs w:val="24"/>
        </w:rPr>
        <w:tab/>
      </w:r>
    </w:p>
    <w:p w:rsidR="00F1430B" w:rsidRPr="001C5FA3" w:rsidRDefault="00F1430B" w:rsidP="0052263B">
      <w:pPr>
        <w:jc w:val="right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Приложение 2</w:t>
      </w:r>
    </w:p>
    <w:p w:rsidR="00F1430B" w:rsidRPr="001C5FA3" w:rsidRDefault="00F1430B" w:rsidP="0052263B">
      <w:pPr>
        <w:jc w:val="right"/>
        <w:rPr>
          <w:rFonts w:ascii="Times New Roman" w:hAnsi="Times New Roman" w:cs="Times New Roman"/>
        </w:rPr>
      </w:pPr>
    </w:p>
    <w:p w:rsidR="00F1430B" w:rsidRPr="001C5FA3" w:rsidRDefault="00F1430B" w:rsidP="0052263B">
      <w:pPr>
        <w:jc w:val="right"/>
        <w:rPr>
          <w:rFonts w:ascii="Times New Roman" w:hAnsi="Times New Roman" w:cs="Times New Roman"/>
        </w:rPr>
      </w:pPr>
    </w:p>
    <w:p w:rsidR="00F1430B" w:rsidRPr="001C5FA3" w:rsidRDefault="00F1430B" w:rsidP="00B03893">
      <w:pPr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АТТЕСТАЦИОННЫЙ ЛИСТ ПО УЧЕБНОЙ ПРАКТИКЕ</w:t>
      </w:r>
    </w:p>
    <w:p w:rsidR="00F1430B" w:rsidRPr="001C5FA3" w:rsidRDefault="00F1430B" w:rsidP="00E56295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F1430B" w:rsidRPr="001C5FA3" w:rsidRDefault="00F1430B" w:rsidP="00D147A7">
      <w:pPr>
        <w:spacing w:line="360" w:lineRule="auto"/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ФИО студента, группа</w:t>
      </w:r>
    </w:p>
    <w:p w:rsidR="00F1430B" w:rsidRPr="001C5FA3" w:rsidRDefault="00F1430B" w:rsidP="00D147A7">
      <w:pPr>
        <w:spacing w:line="360" w:lineRule="auto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Обучающийся(аяся) на ______ курсе по специальности СПО _________________________________________________________________________________________________________________________</w:t>
      </w:r>
    </w:p>
    <w:p w:rsidR="00F1430B" w:rsidRPr="001C5FA3" w:rsidRDefault="00F1430B" w:rsidP="00D147A7">
      <w:pPr>
        <w:spacing w:line="360" w:lineRule="auto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успешно прошел(ла) практику по профессиональному модулю ПМ.  . ________________________________________________________________________________________________________________________</w:t>
      </w:r>
    </w:p>
    <w:p w:rsidR="00F1430B" w:rsidRPr="001C5FA3" w:rsidRDefault="00F1430B" w:rsidP="00D147A7">
      <w:pPr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в объеме __ часа с «_____»__________20___г. по «____»___________20___г.</w:t>
      </w:r>
    </w:p>
    <w:p w:rsidR="00F1430B" w:rsidRPr="001C5FA3" w:rsidRDefault="00F1430B" w:rsidP="00D147A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701"/>
        <w:gridCol w:w="1417"/>
        <w:gridCol w:w="851"/>
        <w:gridCol w:w="708"/>
        <w:gridCol w:w="851"/>
        <w:gridCol w:w="1276"/>
      </w:tblGrid>
      <w:tr w:rsidR="00F1430B" w:rsidRPr="001C5FA3">
        <w:tc>
          <w:tcPr>
            <w:tcW w:w="1384" w:type="dxa"/>
            <w:vMerge w:val="restart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1418" w:type="dxa"/>
            <w:vMerge w:val="restart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Содержание работ</w:t>
            </w:r>
          </w:p>
        </w:tc>
        <w:tc>
          <w:tcPr>
            <w:tcW w:w="1701" w:type="dxa"/>
            <w:vMerge w:val="restart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vMerge w:val="restart"/>
          </w:tcPr>
          <w:p w:rsidR="00F1430B" w:rsidRPr="001C5FA3" w:rsidRDefault="00F1430B" w:rsidP="00E56295">
            <w:pPr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Общие и профессиональные компетенции</w:t>
            </w:r>
          </w:p>
        </w:tc>
        <w:tc>
          <w:tcPr>
            <w:tcW w:w="3686" w:type="dxa"/>
            <w:gridSpan w:val="4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Результаты оценивания сформированности компетенций</w:t>
            </w:r>
          </w:p>
        </w:tc>
      </w:tr>
      <w:tr w:rsidR="00F1430B" w:rsidRPr="001C5FA3">
        <w:trPr>
          <w:cantSplit/>
          <w:trHeight w:val="1652"/>
        </w:trPr>
        <w:tc>
          <w:tcPr>
            <w:tcW w:w="1384" w:type="dxa"/>
            <w:vMerge/>
          </w:tcPr>
          <w:p w:rsidR="00F1430B" w:rsidRPr="004973D4" w:rsidRDefault="00F1430B" w:rsidP="00E56295">
            <w:pPr>
              <w:pStyle w:val="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430B" w:rsidRPr="001C5FA3" w:rsidRDefault="00F1430B" w:rsidP="00E56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430B" w:rsidRPr="001C5FA3" w:rsidRDefault="00F1430B" w:rsidP="00E56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1430B" w:rsidRPr="001C5FA3" w:rsidRDefault="00F1430B" w:rsidP="00E5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F1430B" w:rsidRPr="001C5FA3" w:rsidRDefault="00F1430B" w:rsidP="00E5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851" w:type="dxa"/>
            <w:textDirection w:val="btLr"/>
          </w:tcPr>
          <w:p w:rsidR="00F1430B" w:rsidRPr="001C5FA3" w:rsidRDefault="00F1430B" w:rsidP="00E5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удовлетвори-тельно</w:t>
            </w:r>
          </w:p>
        </w:tc>
        <w:tc>
          <w:tcPr>
            <w:tcW w:w="1276" w:type="dxa"/>
            <w:textDirection w:val="btLr"/>
          </w:tcPr>
          <w:p w:rsidR="00F1430B" w:rsidRPr="001C5FA3" w:rsidRDefault="00F1430B" w:rsidP="00E56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F1430B" w:rsidRPr="001C5FA3">
        <w:tc>
          <w:tcPr>
            <w:tcW w:w="1384" w:type="dxa"/>
          </w:tcPr>
          <w:p w:rsidR="00F1430B" w:rsidRPr="004973D4" w:rsidRDefault="00F1430B" w:rsidP="00E56295">
            <w:pPr>
              <w:pStyle w:val="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430B" w:rsidRPr="001C5FA3" w:rsidRDefault="00F1430B" w:rsidP="00E56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30B" w:rsidRPr="001C5FA3" w:rsidRDefault="00F1430B" w:rsidP="00E56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30B" w:rsidRPr="001C5FA3" w:rsidRDefault="00F1430B" w:rsidP="00E5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c>
          <w:tcPr>
            <w:tcW w:w="1384" w:type="dxa"/>
          </w:tcPr>
          <w:p w:rsidR="00F1430B" w:rsidRPr="004973D4" w:rsidRDefault="00F1430B" w:rsidP="00E56295">
            <w:pPr>
              <w:pStyle w:val="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430B" w:rsidRPr="001C5FA3" w:rsidRDefault="00F1430B" w:rsidP="00E56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30B" w:rsidRPr="001C5FA3" w:rsidRDefault="00F1430B" w:rsidP="00E56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0B" w:rsidRPr="001C5FA3">
        <w:tc>
          <w:tcPr>
            <w:tcW w:w="1384" w:type="dxa"/>
          </w:tcPr>
          <w:p w:rsidR="00F1430B" w:rsidRPr="001C5FA3" w:rsidRDefault="00F1430B" w:rsidP="00004742">
            <w:pPr>
              <w:rPr>
                <w:rFonts w:ascii="Times New Roman" w:hAnsi="Times New Roman" w:cs="Times New Roman"/>
                <w:b/>
                <w:bCs/>
              </w:rPr>
            </w:pPr>
            <w:r w:rsidRPr="001C5FA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18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gridSpan w:val="4"/>
          </w:tcPr>
          <w:p w:rsidR="00F1430B" w:rsidRPr="001C5FA3" w:rsidRDefault="00F1430B" w:rsidP="00E5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1430B" w:rsidRPr="001C5FA3" w:rsidRDefault="00F1430B" w:rsidP="00D147A7">
      <w:pPr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147A7">
      <w:pPr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Виды и качество выполнения работ</w:t>
      </w:r>
    </w:p>
    <w:p w:rsidR="00F1430B" w:rsidRPr="001C5FA3" w:rsidRDefault="00F1430B" w:rsidP="00D147A7">
      <w:pPr>
        <w:ind w:left="3540" w:firstLine="708"/>
        <w:jc w:val="right"/>
        <w:rPr>
          <w:rFonts w:ascii="Times New Roman" w:hAnsi="Times New Roman" w:cs="Times New Roman"/>
        </w:rPr>
      </w:pPr>
    </w:p>
    <w:p w:rsidR="00F1430B" w:rsidRPr="001C5FA3" w:rsidRDefault="00F1430B" w:rsidP="00D147A7">
      <w:pPr>
        <w:ind w:left="3540" w:firstLine="708"/>
        <w:jc w:val="right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«_____»_________________20___г.</w:t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</w:p>
    <w:p w:rsidR="00F1430B" w:rsidRPr="001C5FA3" w:rsidRDefault="00F1430B" w:rsidP="00D147A7">
      <w:pPr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Руководитель практики:</w:t>
      </w:r>
    </w:p>
    <w:p w:rsidR="00F1430B" w:rsidRPr="001C5FA3" w:rsidRDefault="00F1430B" w:rsidP="00D147A7">
      <w:pPr>
        <w:jc w:val="both"/>
        <w:rPr>
          <w:rFonts w:ascii="Times New Roman" w:hAnsi="Times New Roman" w:cs="Times New Roman"/>
          <w:color w:val="000000"/>
          <w:spacing w:val="7"/>
        </w:rPr>
      </w:pPr>
      <w:r w:rsidRPr="001C5FA3">
        <w:rPr>
          <w:rFonts w:ascii="Times New Roman" w:hAnsi="Times New Roman" w:cs="Times New Roman"/>
          <w:color w:val="000000"/>
          <w:spacing w:val="7"/>
        </w:rPr>
        <w:t xml:space="preserve">______________________________ </w:t>
      </w:r>
      <w:r w:rsidRPr="001C5FA3">
        <w:rPr>
          <w:rFonts w:ascii="Times New Roman" w:hAnsi="Times New Roman" w:cs="Times New Roman"/>
          <w:color w:val="000000"/>
          <w:spacing w:val="7"/>
        </w:rPr>
        <w:tab/>
      </w:r>
      <w:r w:rsidRPr="001C5FA3">
        <w:rPr>
          <w:rFonts w:ascii="Times New Roman" w:hAnsi="Times New Roman" w:cs="Times New Roman"/>
          <w:color w:val="000000"/>
          <w:spacing w:val="7"/>
        </w:rPr>
        <w:tab/>
      </w:r>
      <w:r w:rsidRPr="001C5FA3">
        <w:rPr>
          <w:rFonts w:ascii="Times New Roman" w:hAnsi="Times New Roman" w:cs="Times New Roman"/>
          <w:color w:val="000000"/>
          <w:spacing w:val="7"/>
        </w:rPr>
        <w:tab/>
        <w:t xml:space="preserve">___________________  </w:t>
      </w:r>
    </w:p>
    <w:p w:rsidR="00F1430B" w:rsidRPr="001C5FA3" w:rsidRDefault="00F1430B" w:rsidP="00D147A7">
      <w:pPr>
        <w:shd w:val="clear" w:color="auto" w:fill="FFFFFF"/>
        <w:ind w:left="326" w:right="-1"/>
        <w:rPr>
          <w:rFonts w:ascii="Times New Roman" w:hAnsi="Times New Roman" w:cs="Times New Roman"/>
          <w:lang w:eastAsia="ru-RU"/>
        </w:rPr>
      </w:pPr>
    </w:p>
    <w:p w:rsidR="00F1430B" w:rsidRPr="001C5FA3" w:rsidRDefault="00F1430B" w:rsidP="00D147A7">
      <w:pPr>
        <w:pStyle w:val="PlainText"/>
        <w:spacing w:line="288" w:lineRule="auto"/>
        <w:ind w:left="3540" w:right="-28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br w:type="page"/>
      </w:r>
    </w:p>
    <w:p w:rsidR="00F1430B" w:rsidRPr="001C5FA3" w:rsidRDefault="00F1430B" w:rsidP="00D147A7">
      <w:pPr>
        <w:rPr>
          <w:rFonts w:ascii="Times New Roman" w:hAnsi="Times New Roman" w:cs="Times New Roman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DF164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F1430B" w:rsidRPr="001C5FA3" w:rsidRDefault="00F1430B" w:rsidP="00DF164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государственный университет им. Н.И. Лобачевского»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Кафедра  бухгалтерского учета</w:t>
      </w:r>
    </w:p>
    <w:p w:rsidR="00F1430B" w:rsidRPr="001C5FA3" w:rsidRDefault="00F1430B" w:rsidP="005760C3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 xml:space="preserve">ДНЕВНИК 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 xml:space="preserve">УЧЕБНОЙ ПРАКТИКИ 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lang w:val="ru-RU"/>
        </w:rPr>
        <w:t>по ПМ 05 «Выполнение работ по одной или нескольким профессиям рабочих, должностям служащих (кассир)»</w:t>
      </w:r>
    </w:p>
    <w:p w:rsidR="00F1430B" w:rsidRPr="001C5FA3" w:rsidRDefault="00F1430B" w:rsidP="00E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E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E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E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E21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Обучающийся(ФИО) ____________________________________________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Курс  __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Специальность _</w:t>
      </w:r>
      <w:r w:rsidRPr="001C5FA3">
        <w:rPr>
          <w:rFonts w:ascii="Times New Roman" w:hAnsi="Times New Roman" w:cs="Times New Roman"/>
          <w:b/>
          <w:bCs/>
          <w:u w:val="single"/>
          <w:lang w:val="ru-RU"/>
        </w:rPr>
        <w:t xml:space="preserve">38.02.01 «Экономика и бухгалтерский учет (по отраслям)» </w:t>
      </w: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3266"/>
        <w:gridCol w:w="2233"/>
      </w:tblGrid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5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5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5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5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5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430B" w:rsidRPr="001C5FA3">
        <w:tc>
          <w:tcPr>
            <w:tcW w:w="821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1430B" w:rsidRPr="001C5FA3" w:rsidRDefault="00F1430B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430B" w:rsidRPr="001C5FA3" w:rsidRDefault="00F1430B" w:rsidP="00D9122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>факультета/института/филиала    ________________________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F1430B" w:rsidRPr="001C5FA3" w:rsidRDefault="00F1430B" w:rsidP="00D91220">
      <w:pPr>
        <w:jc w:val="both"/>
        <w:rPr>
          <w:rFonts w:ascii="Times New Roman" w:hAnsi="Times New Roman" w:cs="Times New Roman"/>
        </w:rPr>
      </w:pPr>
    </w:p>
    <w:p w:rsidR="00F1430B" w:rsidRPr="001C5FA3" w:rsidRDefault="00F1430B" w:rsidP="00D91220">
      <w:pPr>
        <w:pStyle w:val="BodyTextIndent"/>
        <w:spacing w:line="240" w:lineRule="auto"/>
        <w:ind w:firstLine="0"/>
        <w:rPr>
          <w:sz w:val="24"/>
          <w:szCs w:val="24"/>
        </w:rPr>
      </w:pPr>
      <w:r w:rsidRPr="001C5FA3">
        <w:rPr>
          <w:sz w:val="24"/>
          <w:szCs w:val="24"/>
        </w:rPr>
        <w:t>_________________</w:t>
      </w:r>
      <w:r w:rsidRPr="001C5FA3">
        <w:rPr>
          <w:sz w:val="24"/>
          <w:szCs w:val="24"/>
        </w:rPr>
        <w:tab/>
      </w:r>
      <w:r w:rsidRPr="001C5FA3">
        <w:rPr>
          <w:sz w:val="24"/>
          <w:szCs w:val="24"/>
        </w:rPr>
        <w:tab/>
      </w:r>
      <w:r w:rsidRPr="001C5FA3">
        <w:rPr>
          <w:sz w:val="24"/>
          <w:szCs w:val="24"/>
        </w:rPr>
        <w:tab/>
        <w:t>____________________________________________ МП</w:t>
      </w:r>
    </w:p>
    <w:p w:rsidR="00F1430B" w:rsidRPr="001C5FA3" w:rsidRDefault="00F1430B" w:rsidP="00D9122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5FA3">
        <w:rPr>
          <w:rFonts w:ascii="Times New Roman" w:hAnsi="Times New Roman" w:cs="Times New Roman"/>
          <w:sz w:val="16"/>
          <w:szCs w:val="16"/>
        </w:rPr>
        <w:t>(дата)</w:t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  <w:t xml:space="preserve">(ФИО, должность) </w:t>
      </w:r>
    </w:p>
    <w:p w:rsidR="00F1430B" w:rsidRPr="001C5FA3" w:rsidRDefault="00F1430B" w:rsidP="00D9122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9122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9122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</w:p>
    <w:p w:rsidR="00F1430B" w:rsidRPr="001C5FA3" w:rsidRDefault="00F1430B" w:rsidP="00D91220">
      <w:pPr>
        <w:jc w:val="both"/>
        <w:rPr>
          <w:rFonts w:ascii="Times New Roman" w:hAnsi="Times New Roman" w:cs="Times New Roman"/>
        </w:rPr>
      </w:pPr>
    </w:p>
    <w:p w:rsidR="00F1430B" w:rsidRPr="001C5FA3" w:rsidRDefault="00F1430B" w:rsidP="00D91220">
      <w:pPr>
        <w:pStyle w:val="BodyTextIndent"/>
        <w:spacing w:line="240" w:lineRule="auto"/>
        <w:ind w:firstLine="0"/>
        <w:rPr>
          <w:sz w:val="24"/>
          <w:szCs w:val="24"/>
        </w:rPr>
      </w:pPr>
      <w:r w:rsidRPr="001C5FA3">
        <w:rPr>
          <w:sz w:val="24"/>
          <w:szCs w:val="24"/>
        </w:rPr>
        <w:t>_________________</w:t>
      </w:r>
      <w:r w:rsidRPr="001C5FA3">
        <w:rPr>
          <w:sz w:val="24"/>
          <w:szCs w:val="24"/>
        </w:rPr>
        <w:tab/>
      </w:r>
      <w:r w:rsidRPr="001C5FA3">
        <w:rPr>
          <w:sz w:val="24"/>
          <w:szCs w:val="24"/>
        </w:rPr>
        <w:tab/>
      </w:r>
      <w:r w:rsidRPr="001C5FA3">
        <w:rPr>
          <w:sz w:val="24"/>
          <w:szCs w:val="24"/>
        </w:rPr>
        <w:tab/>
        <w:t>____________________________________________ МП</w:t>
      </w:r>
    </w:p>
    <w:p w:rsidR="00F1430B" w:rsidRPr="001C5FA3" w:rsidRDefault="00F1430B" w:rsidP="00D9122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5FA3">
        <w:rPr>
          <w:rFonts w:ascii="Times New Roman" w:hAnsi="Times New Roman" w:cs="Times New Roman"/>
          <w:sz w:val="16"/>
          <w:szCs w:val="16"/>
        </w:rPr>
        <w:t>(дата)</w:t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</w:r>
      <w:r w:rsidRPr="001C5FA3">
        <w:rPr>
          <w:rFonts w:ascii="Times New Roman" w:hAnsi="Times New Roman" w:cs="Times New Roman"/>
          <w:sz w:val="16"/>
          <w:szCs w:val="16"/>
        </w:rPr>
        <w:tab/>
        <w:t xml:space="preserve">(ФИО, должность) </w:t>
      </w:r>
    </w:p>
    <w:p w:rsidR="00F1430B" w:rsidRPr="001C5FA3" w:rsidRDefault="00F1430B" w:rsidP="00D9122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91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91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912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DF1649">
      <w:pPr>
        <w:spacing w:line="360" w:lineRule="auto"/>
        <w:ind w:left="360" w:firstLine="709"/>
        <w:jc w:val="right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Приложение 4</w:t>
      </w:r>
    </w:p>
    <w:p w:rsidR="00F1430B" w:rsidRPr="001C5FA3" w:rsidRDefault="00F1430B" w:rsidP="00D91220">
      <w:pPr>
        <w:spacing w:line="360" w:lineRule="auto"/>
        <w:ind w:left="360" w:firstLine="709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F1430B" w:rsidRPr="001C5FA3" w:rsidRDefault="00F1430B" w:rsidP="00D91220">
      <w:pPr>
        <w:jc w:val="center"/>
        <w:rPr>
          <w:rFonts w:ascii="Times New Roman" w:hAnsi="Times New Roman" w:cs="Times New Roman"/>
          <w:b/>
          <w:bCs/>
        </w:rPr>
      </w:pPr>
      <w:r w:rsidRPr="001C5FA3">
        <w:rPr>
          <w:rFonts w:ascii="Times New Roman" w:hAnsi="Times New Roman" w:cs="Times New Roman"/>
          <w:b/>
          <w:bCs/>
        </w:rPr>
        <w:t>ХАРАКТЕРИСТИКА РАБОТЫ ОБУЧАЮЩЕГОСЯ</w:t>
      </w:r>
    </w:p>
    <w:p w:rsidR="00F1430B" w:rsidRPr="001C5FA3" w:rsidRDefault="00F1430B" w:rsidP="00D91220">
      <w:pPr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D91220">
      <w:pPr>
        <w:jc w:val="center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F1430B" w:rsidRPr="001C5FA3" w:rsidRDefault="00F1430B" w:rsidP="00D91220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D91220">
      <w:pPr>
        <w:jc w:val="center"/>
        <w:rPr>
          <w:rFonts w:ascii="Times New Roman" w:hAnsi="Times New Roman" w:cs="Times New Roman"/>
        </w:rPr>
      </w:pPr>
    </w:p>
    <w:p w:rsidR="00F1430B" w:rsidRPr="001C5FA3" w:rsidRDefault="00F1430B" w:rsidP="00D91220">
      <w:pPr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 xml:space="preserve">Обучающийся (ФИО) ______________________ в период с _____________ по </w:t>
      </w:r>
    </w:p>
    <w:p w:rsidR="00F1430B" w:rsidRPr="001C5FA3" w:rsidRDefault="00F1430B" w:rsidP="00D91220">
      <w:pPr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__________________</w:t>
      </w:r>
    </w:p>
    <w:p w:rsidR="00F1430B" w:rsidRPr="001C5FA3" w:rsidRDefault="00F1430B" w:rsidP="004F1C2C">
      <w:pPr>
        <w:tabs>
          <w:tab w:val="left" w:pos="9360"/>
        </w:tabs>
        <w:spacing w:line="360" w:lineRule="auto"/>
        <w:ind w:right="-21" w:firstLine="12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проходил учебную практику по ПМ 05 «Выполнение работ по одной или нескольким профессиям рабочих, должностям служащих (кассир)» в____________________________</w:t>
      </w:r>
    </w:p>
    <w:p w:rsidR="00F1430B" w:rsidRPr="001C5FA3" w:rsidRDefault="00F1430B" w:rsidP="004F1C2C">
      <w:pPr>
        <w:tabs>
          <w:tab w:val="left" w:pos="9360"/>
        </w:tabs>
        <w:spacing w:line="360" w:lineRule="auto"/>
        <w:ind w:right="-21" w:firstLine="120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За указанный период прохождения практики 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pStyle w:val="BodyText3"/>
        <w:jc w:val="both"/>
        <w:rPr>
          <w:sz w:val="24"/>
          <w:szCs w:val="24"/>
        </w:rPr>
      </w:pPr>
      <w:r w:rsidRPr="001C5FA3">
        <w:rPr>
          <w:sz w:val="24"/>
          <w:szCs w:val="24"/>
        </w:rPr>
        <w:t>__________________________________________________________________________</w:t>
      </w:r>
    </w:p>
    <w:p w:rsidR="00F1430B" w:rsidRPr="001C5FA3" w:rsidRDefault="00F1430B" w:rsidP="00D91220">
      <w:pPr>
        <w:spacing w:line="360" w:lineRule="auto"/>
        <w:ind w:left="360" w:firstLine="709"/>
        <w:jc w:val="both"/>
        <w:rPr>
          <w:rFonts w:ascii="Times New Roman" w:hAnsi="Times New Roman" w:cs="Times New Roman"/>
        </w:rPr>
      </w:pP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F1430B" w:rsidRPr="001C5FA3" w:rsidRDefault="00F1430B" w:rsidP="00D9122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5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F1430B" w:rsidRPr="001C5FA3" w:rsidRDefault="00F1430B" w:rsidP="00D91220">
      <w:pPr>
        <w:jc w:val="both"/>
        <w:rPr>
          <w:rFonts w:ascii="Times New Roman" w:hAnsi="Times New Roman" w:cs="Times New Roman"/>
        </w:rPr>
      </w:pPr>
    </w:p>
    <w:p w:rsidR="00F1430B" w:rsidRPr="001C5FA3" w:rsidRDefault="00F1430B" w:rsidP="00D91220">
      <w:pPr>
        <w:pStyle w:val="BodyTextIndent"/>
        <w:spacing w:line="240" w:lineRule="auto"/>
        <w:ind w:firstLine="0"/>
        <w:rPr>
          <w:sz w:val="24"/>
          <w:szCs w:val="24"/>
        </w:rPr>
      </w:pPr>
      <w:r w:rsidRPr="001C5FA3">
        <w:rPr>
          <w:sz w:val="24"/>
          <w:szCs w:val="24"/>
        </w:rPr>
        <w:t>_________________</w:t>
      </w:r>
      <w:r w:rsidRPr="001C5FA3">
        <w:rPr>
          <w:sz w:val="24"/>
          <w:szCs w:val="24"/>
        </w:rPr>
        <w:tab/>
      </w:r>
      <w:r w:rsidRPr="001C5FA3">
        <w:rPr>
          <w:sz w:val="24"/>
          <w:szCs w:val="24"/>
        </w:rPr>
        <w:tab/>
      </w:r>
      <w:r w:rsidRPr="001C5FA3">
        <w:rPr>
          <w:sz w:val="24"/>
          <w:szCs w:val="24"/>
        </w:rPr>
        <w:tab/>
        <w:t>____________________________________________ МП</w:t>
      </w:r>
    </w:p>
    <w:p w:rsidR="00F1430B" w:rsidRPr="001C5FA3" w:rsidRDefault="00F1430B" w:rsidP="00D91220">
      <w:pPr>
        <w:ind w:firstLine="708"/>
        <w:jc w:val="both"/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t>(дата)</w:t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</w:r>
      <w:r w:rsidRPr="001C5FA3">
        <w:rPr>
          <w:rFonts w:ascii="Times New Roman" w:hAnsi="Times New Roman" w:cs="Times New Roman"/>
        </w:rPr>
        <w:tab/>
        <w:t xml:space="preserve">(ФИО, должность) </w:t>
      </w:r>
    </w:p>
    <w:p w:rsidR="00F1430B" w:rsidRPr="001C5FA3" w:rsidRDefault="00F1430B">
      <w:pPr>
        <w:rPr>
          <w:rFonts w:ascii="Times New Roman" w:hAnsi="Times New Roman" w:cs="Times New Roman"/>
        </w:rPr>
      </w:pPr>
      <w:r w:rsidRPr="001C5FA3">
        <w:rPr>
          <w:rFonts w:ascii="Times New Roman" w:hAnsi="Times New Roman" w:cs="Times New Roman"/>
        </w:rPr>
        <w:br w:type="page"/>
      </w:r>
    </w:p>
    <w:p w:rsidR="00F1430B" w:rsidRPr="001C5FA3" w:rsidRDefault="00F1430B" w:rsidP="00D91220">
      <w:pPr>
        <w:ind w:firstLine="708"/>
        <w:jc w:val="both"/>
        <w:rPr>
          <w:rFonts w:ascii="Times New Roman" w:hAnsi="Times New Roman" w:cs="Times New Roman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5FA3">
        <w:rPr>
          <w:rFonts w:ascii="Times New Roman" w:hAnsi="Times New Roman" w:cs="Times New Roman"/>
          <w:sz w:val="24"/>
          <w:szCs w:val="24"/>
          <w:lang w:val="ru-RU"/>
        </w:rPr>
        <w:t>Приложение 5</w:t>
      </w: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государственный университет им. Н.И. Лобачевского»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Кафедра  бухгалтерского учета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2"/>
          <w:szCs w:val="22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ОТЧЕТ ПО  УЧЕБНОЙ ПРАКТИКЕ</w:t>
      </w: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lang w:val="ru-RU"/>
        </w:rPr>
        <w:t>по ПМ 05 «Выполнение работ по одной или нескольким профессиям рабочих, должностям служащих (кассир)»</w:t>
      </w:r>
    </w:p>
    <w:p w:rsidR="00F1430B" w:rsidRPr="001C5FA3" w:rsidRDefault="00F1430B" w:rsidP="00FB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FB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FB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FB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FB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Обучающийся(ФИО) ____________________________________________</w:t>
      </w: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Курс  __</w:t>
      </w: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  <w:r w:rsidRPr="001C5FA3">
        <w:rPr>
          <w:rFonts w:ascii="Times New Roman" w:hAnsi="Times New Roman" w:cs="Times New Roman"/>
          <w:b/>
          <w:bCs/>
          <w:lang w:val="ru-RU"/>
        </w:rPr>
        <w:t>Специальность _</w:t>
      </w:r>
      <w:r w:rsidRPr="001C5FA3">
        <w:rPr>
          <w:rFonts w:ascii="Times New Roman" w:hAnsi="Times New Roman" w:cs="Times New Roman"/>
          <w:b/>
          <w:bCs/>
          <w:u w:val="single"/>
          <w:lang w:val="ru-RU"/>
        </w:rPr>
        <w:t xml:space="preserve">38.02.01 «Экономика и бухгалтерский учет (по отраслям)» </w:t>
      </w: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C5FA3">
        <w:rPr>
          <w:rFonts w:ascii="Times New Roman" w:hAnsi="Times New Roman" w:cs="Times New Roman"/>
          <w:kern w:val="2"/>
          <w:sz w:val="28"/>
          <w:szCs w:val="28"/>
        </w:rPr>
        <w:t xml:space="preserve">Н. Новгород </w:t>
      </w:r>
    </w:p>
    <w:p w:rsidR="00F1430B" w:rsidRPr="001C5FA3" w:rsidRDefault="00F1430B" w:rsidP="00FB7089">
      <w:pPr>
        <w:pStyle w:val="PlainText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C5FA3">
        <w:rPr>
          <w:rFonts w:ascii="Times New Roman" w:hAnsi="Times New Roman" w:cs="Times New Roman"/>
          <w:kern w:val="2"/>
          <w:sz w:val="28"/>
          <w:szCs w:val="28"/>
        </w:rPr>
        <w:t>201__</w:t>
      </w:r>
    </w:p>
    <w:p w:rsidR="00F1430B" w:rsidRPr="001C5FA3" w:rsidRDefault="00F1430B" w:rsidP="00FB7089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lang w:val="ru-RU"/>
        </w:rPr>
      </w:pPr>
    </w:p>
    <w:p w:rsidR="00F1430B" w:rsidRPr="001C5FA3" w:rsidRDefault="00F1430B" w:rsidP="00FB7089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 w:rsidP="00FB7089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430B" w:rsidRPr="001C5FA3" w:rsidRDefault="00F1430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5FA3">
        <w:rPr>
          <w:rFonts w:ascii="Times New Roman" w:hAnsi="Times New Roman" w:cs="Times New Roman"/>
          <w:b/>
          <w:bCs/>
          <w:sz w:val="32"/>
          <w:szCs w:val="32"/>
        </w:rPr>
        <w:t>Методические указания по подготовке и сдаче квалификационного экзамена по профессиональному модулю</w:t>
      </w:r>
    </w:p>
    <w:p w:rsidR="00F1430B" w:rsidRPr="001C5FA3" w:rsidRDefault="00F1430B" w:rsidP="001604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430B" w:rsidRPr="001C5FA3" w:rsidRDefault="00F1430B" w:rsidP="00160423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5FA3">
        <w:rPr>
          <w:rFonts w:ascii="Times New Roman" w:hAnsi="Times New Roman" w:cs="Times New Roman"/>
          <w:sz w:val="28"/>
          <w:szCs w:val="28"/>
        </w:rPr>
        <w:t>ПМ 05 «Выполнение работ по одной или нескольким профессиям рабочих, должностям служащих (кассир)»</w:t>
      </w: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rPr>
          <w:rFonts w:ascii="Times New Roman" w:hAnsi="Times New Roman" w:cs="Times New Roman"/>
        </w:rPr>
      </w:pP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 xml:space="preserve">Авторы: Ирина Александровна </w:t>
      </w:r>
      <w:r w:rsidRPr="001C5FA3">
        <w:rPr>
          <w:rFonts w:ascii="Times New Roman" w:hAnsi="Times New Roman" w:cs="Times New Roman"/>
          <w:b/>
          <w:bCs/>
          <w:sz w:val="28"/>
          <w:szCs w:val="28"/>
        </w:rPr>
        <w:t>Варпаева,</w:t>
      </w:r>
      <w:r w:rsidRPr="001C5FA3">
        <w:rPr>
          <w:rFonts w:ascii="Times New Roman" w:hAnsi="Times New Roman" w:cs="Times New Roman"/>
          <w:sz w:val="28"/>
          <w:szCs w:val="28"/>
        </w:rPr>
        <w:t xml:space="preserve">Руслан Владимирович </w:t>
      </w:r>
      <w:r w:rsidRPr="001C5FA3">
        <w:rPr>
          <w:rFonts w:ascii="Times New Roman" w:hAnsi="Times New Roman" w:cs="Times New Roman"/>
          <w:b/>
          <w:bCs/>
          <w:sz w:val="28"/>
          <w:szCs w:val="28"/>
        </w:rPr>
        <w:t>Треушников</w:t>
      </w: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Учебно-методическое пособие</w:t>
      </w: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892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0B" w:rsidRPr="001C5FA3" w:rsidRDefault="00F1430B" w:rsidP="008921FD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</w:t>
      </w:r>
    </w:p>
    <w:p w:rsidR="00F1430B" w:rsidRPr="001C5FA3" w:rsidRDefault="00F1430B" w:rsidP="008921FD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F1430B" w:rsidRPr="001C5FA3" w:rsidRDefault="00F1430B" w:rsidP="008921FD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1430B" w:rsidRPr="001C5FA3" w:rsidRDefault="00F1430B" w:rsidP="00160423">
      <w:pPr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1C5FA3"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</w:p>
    <w:sectPr w:rsidR="00F1430B" w:rsidRPr="001C5FA3" w:rsidSect="004F1C2C">
      <w:pgSz w:w="11906" w:h="16838"/>
      <w:pgMar w:top="568" w:right="56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EA"/>
    <w:multiLevelType w:val="hybridMultilevel"/>
    <w:tmpl w:val="CB54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5F39DC"/>
    <w:multiLevelType w:val="hybridMultilevel"/>
    <w:tmpl w:val="E770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176491"/>
    <w:multiLevelType w:val="hybridMultilevel"/>
    <w:tmpl w:val="D0E4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921596B"/>
    <w:multiLevelType w:val="hybridMultilevel"/>
    <w:tmpl w:val="413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81799"/>
    <w:multiLevelType w:val="hybridMultilevel"/>
    <w:tmpl w:val="F2E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5B13"/>
    <w:multiLevelType w:val="singleLevel"/>
    <w:tmpl w:val="3C0E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41010C"/>
    <w:multiLevelType w:val="hybridMultilevel"/>
    <w:tmpl w:val="BB6E1890"/>
    <w:lvl w:ilvl="0" w:tplc="F4E20B5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F67CD"/>
    <w:multiLevelType w:val="hybridMultilevel"/>
    <w:tmpl w:val="D006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195A"/>
    <w:multiLevelType w:val="hybridMultilevel"/>
    <w:tmpl w:val="051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425DB"/>
    <w:multiLevelType w:val="multilevel"/>
    <w:tmpl w:val="1D5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EDA436D"/>
    <w:multiLevelType w:val="multilevel"/>
    <w:tmpl w:val="1D5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5D17F68"/>
    <w:multiLevelType w:val="multilevel"/>
    <w:tmpl w:val="1D5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A2306E"/>
    <w:multiLevelType w:val="hybridMultilevel"/>
    <w:tmpl w:val="C8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26400"/>
    <w:multiLevelType w:val="multilevel"/>
    <w:tmpl w:val="1D5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B504A8C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2FD5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74AA3"/>
    <w:multiLevelType w:val="hybridMultilevel"/>
    <w:tmpl w:val="F3AEED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D8C0C5EE">
      <w:numFmt w:val="bullet"/>
      <w:lvlText w:val="•"/>
      <w:lvlJc w:val="left"/>
      <w:pPr>
        <w:ind w:left="147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36D13F63"/>
    <w:multiLevelType w:val="hybridMultilevel"/>
    <w:tmpl w:val="049C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F9A"/>
    <w:multiLevelType w:val="hybridMultilevel"/>
    <w:tmpl w:val="1FE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5F3AD0"/>
    <w:multiLevelType w:val="hybridMultilevel"/>
    <w:tmpl w:val="355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33DB7"/>
    <w:multiLevelType w:val="hybridMultilevel"/>
    <w:tmpl w:val="A96C4910"/>
    <w:lvl w:ilvl="0" w:tplc="BCBE45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FF1DD2"/>
    <w:multiLevelType w:val="hybridMultilevel"/>
    <w:tmpl w:val="5A4EF1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5AB7697"/>
    <w:multiLevelType w:val="hybridMultilevel"/>
    <w:tmpl w:val="90AA4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C13E4"/>
    <w:multiLevelType w:val="hybridMultilevel"/>
    <w:tmpl w:val="7764C7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4">
    <w:nsid w:val="5066263A"/>
    <w:multiLevelType w:val="hybridMultilevel"/>
    <w:tmpl w:val="64CE8794"/>
    <w:lvl w:ilvl="0" w:tplc="1D5CCA0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A5BF0"/>
    <w:multiLevelType w:val="hybridMultilevel"/>
    <w:tmpl w:val="A15E0A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0E664D"/>
    <w:multiLevelType w:val="hybridMultilevel"/>
    <w:tmpl w:val="41D8742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27">
    <w:nsid w:val="5667739F"/>
    <w:multiLevelType w:val="hybridMultilevel"/>
    <w:tmpl w:val="F95CDC3E"/>
    <w:lvl w:ilvl="0" w:tplc="E6D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C5F3D"/>
    <w:multiLevelType w:val="hybridMultilevel"/>
    <w:tmpl w:val="F128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8143FA7"/>
    <w:multiLevelType w:val="hybridMultilevel"/>
    <w:tmpl w:val="D89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87DEF"/>
    <w:multiLevelType w:val="hybridMultilevel"/>
    <w:tmpl w:val="F95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176FAE"/>
    <w:multiLevelType w:val="hybridMultilevel"/>
    <w:tmpl w:val="6464CDA8"/>
    <w:lvl w:ilvl="0" w:tplc="BCBE45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05309E3"/>
    <w:multiLevelType w:val="hybridMultilevel"/>
    <w:tmpl w:val="D03AEAD4"/>
    <w:lvl w:ilvl="0" w:tplc="F5265A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B7CF8"/>
    <w:multiLevelType w:val="hybridMultilevel"/>
    <w:tmpl w:val="1F5419CA"/>
    <w:lvl w:ilvl="0" w:tplc="DD6AF04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772D90"/>
    <w:multiLevelType w:val="multilevel"/>
    <w:tmpl w:val="1D5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C333F7E"/>
    <w:multiLevelType w:val="hybridMultilevel"/>
    <w:tmpl w:val="F220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77E9C"/>
    <w:multiLevelType w:val="hybridMultilevel"/>
    <w:tmpl w:val="7C541E96"/>
    <w:lvl w:ilvl="0" w:tplc="1D5CCA0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E42B8A"/>
    <w:multiLevelType w:val="hybridMultilevel"/>
    <w:tmpl w:val="CC02016A"/>
    <w:lvl w:ilvl="0" w:tplc="BA46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40FB3"/>
    <w:multiLevelType w:val="hybridMultilevel"/>
    <w:tmpl w:val="343AEED6"/>
    <w:lvl w:ilvl="0" w:tplc="83024E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292F8F"/>
    <w:multiLevelType w:val="hybridMultilevel"/>
    <w:tmpl w:val="49E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D5385"/>
    <w:multiLevelType w:val="hybridMultilevel"/>
    <w:tmpl w:val="AE8E00BA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cs="Wingdings" w:hint="default"/>
      </w:rPr>
    </w:lvl>
  </w:abstractNum>
  <w:abstractNum w:abstractNumId="41">
    <w:nsid w:val="772D5C70"/>
    <w:multiLevelType w:val="hybridMultilevel"/>
    <w:tmpl w:val="1C66F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750165B"/>
    <w:multiLevelType w:val="hybridMultilevel"/>
    <w:tmpl w:val="CB260D9E"/>
    <w:lvl w:ilvl="0" w:tplc="79120E8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13870"/>
    <w:multiLevelType w:val="singleLevel"/>
    <w:tmpl w:val="D446062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44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91C20"/>
    <w:multiLevelType w:val="hybridMultilevel"/>
    <w:tmpl w:val="F58A6C16"/>
    <w:lvl w:ilvl="0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4"/>
  </w:num>
  <w:num w:numId="3">
    <w:abstractNumId w:val="0"/>
  </w:num>
  <w:num w:numId="4">
    <w:abstractNumId w:val="37"/>
  </w:num>
  <w:num w:numId="5">
    <w:abstractNumId w:val="45"/>
  </w:num>
  <w:num w:numId="6">
    <w:abstractNumId w:val="20"/>
  </w:num>
  <w:num w:numId="7">
    <w:abstractNumId w:val="26"/>
  </w:num>
  <w:num w:numId="8">
    <w:abstractNumId w:val="34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33"/>
  </w:num>
  <w:num w:numId="15">
    <w:abstractNumId w:val="18"/>
  </w:num>
  <w:num w:numId="16">
    <w:abstractNumId w:val="22"/>
  </w:num>
  <w:num w:numId="17">
    <w:abstractNumId w:val="8"/>
  </w:num>
  <w:num w:numId="18">
    <w:abstractNumId w:val="12"/>
  </w:num>
  <w:num w:numId="19">
    <w:abstractNumId w:val="19"/>
  </w:num>
  <w:num w:numId="20">
    <w:abstractNumId w:val="39"/>
  </w:num>
  <w:num w:numId="21">
    <w:abstractNumId w:val="27"/>
  </w:num>
  <w:num w:numId="22">
    <w:abstractNumId w:val="29"/>
  </w:num>
  <w:num w:numId="23">
    <w:abstractNumId w:val="5"/>
  </w:num>
  <w:num w:numId="24">
    <w:abstractNumId w:val="43"/>
  </w:num>
  <w:num w:numId="25">
    <w:abstractNumId w:val="3"/>
  </w:num>
  <w:num w:numId="26">
    <w:abstractNumId w:val="2"/>
  </w:num>
  <w:num w:numId="27">
    <w:abstractNumId w:val="40"/>
  </w:num>
  <w:num w:numId="28">
    <w:abstractNumId w:val="30"/>
  </w:num>
  <w:num w:numId="29">
    <w:abstractNumId w:val="21"/>
  </w:num>
  <w:num w:numId="30">
    <w:abstractNumId w:val="1"/>
  </w:num>
  <w:num w:numId="31">
    <w:abstractNumId w:val="28"/>
  </w:num>
  <w:num w:numId="32">
    <w:abstractNumId w:val="23"/>
  </w:num>
  <w:num w:numId="33">
    <w:abstractNumId w:val="41"/>
  </w:num>
  <w:num w:numId="34">
    <w:abstractNumId w:val="15"/>
  </w:num>
  <w:num w:numId="35">
    <w:abstractNumId w:val="32"/>
  </w:num>
  <w:num w:numId="36">
    <w:abstractNumId w:val="4"/>
  </w:num>
  <w:num w:numId="37">
    <w:abstractNumId w:val="7"/>
  </w:num>
  <w:num w:numId="38">
    <w:abstractNumId w:val="38"/>
  </w:num>
  <w:num w:numId="39">
    <w:abstractNumId w:val="36"/>
  </w:num>
  <w:num w:numId="40">
    <w:abstractNumId w:val="24"/>
  </w:num>
  <w:num w:numId="41">
    <w:abstractNumId w:val="25"/>
  </w:num>
  <w:num w:numId="42">
    <w:abstractNumId w:val="17"/>
  </w:num>
  <w:num w:numId="43">
    <w:abstractNumId w:val="35"/>
  </w:num>
  <w:num w:numId="44">
    <w:abstractNumId w:val="42"/>
  </w:num>
  <w:num w:numId="45">
    <w:abstractNumId w:val="31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A7"/>
    <w:rsid w:val="0000149E"/>
    <w:rsid w:val="00004742"/>
    <w:rsid w:val="00020F9D"/>
    <w:rsid w:val="00047E0F"/>
    <w:rsid w:val="0005421F"/>
    <w:rsid w:val="000867D4"/>
    <w:rsid w:val="00092B84"/>
    <w:rsid w:val="00094036"/>
    <w:rsid w:val="000A5BA5"/>
    <w:rsid w:val="000A7670"/>
    <w:rsid w:val="000B1C30"/>
    <w:rsid w:val="000B1FF8"/>
    <w:rsid w:val="000B5675"/>
    <w:rsid w:val="000C1D83"/>
    <w:rsid w:val="000C3525"/>
    <w:rsid w:val="000D64E2"/>
    <w:rsid w:val="000E7FC3"/>
    <w:rsid w:val="000F4681"/>
    <w:rsid w:val="001008C5"/>
    <w:rsid w:val="001026AD"/>
    <w:rsid w:val="00104F3F"/>
    <w:rsid w:val="001055ED"/>
    <w:rsid w:val="0010768D"/>
    <w:rsid w:val="00117148"/>
    <w:rsid w:val="00142D57"/>
    <w:rsid w:val="001441D1"/>
    <w:rsid w:val="00160423"/>
    <w:rsid w:val="00170E02"/>
    <w:rsid w:val="001714E2"/>
    <w:rsid w:val="001837EB"/>
    <w:rsid w:val="00196488"/>
    <w:rsid w:val="001A15FB"/>
    <w:rsid w:val="001A5E96"/>
    <w:rsid w:val="001A69AC"/>
    <w:rsid w:val="001B0C9D"/>
    <w:rsid w:val="001B127D"/>
    <w:rsid w:val="001B19CA"/>
    <w:rsid w:val="001C56EA"/>
    <w:rsid w:val="001C5FA3"/>
    <w:rsid w:val="001E6156"/>
    <w:rsid w:val="002019B8"/>
    <w:rsid w:val="00207568"/>
    <w:rsid w:val="00210629"/>
    <w:rsid w:val="00217D52"/>
    <w:rsid w:val="002226FD"/>
    <w:rsid w:val="002412E8"/>
    <w:rsid w:val="0024225B"/>
    <w:rsid w:val="00245EDA"/>
    <w:rsid w:val="00250B81"/>
    <w:rsid w:val="00256B54"/>
    <w:rsid w:val="00256B80"/>
    <w:rsid w:val="002822EF"/>
    <w:rsid w:val="002877BC"/>
    <w:rsid w:val="002916A0"/>
    <w:rsid w:val="00291EB0"/>
    <w:rsid w:val="002C13FB"/>
    <w:rsid w:val="002C60E6"/>
    <w:rsid w:val="002D1997"/>
    <w:rsid w:val="002D2A89"/>
    <w:rsid w:val="002E05D0"/>
    <w:rsid w:val="002E7631"/>
    <w:rsid w:val="002F49E3"/>
    <w:rsid w:val="003014E0"/>
    <w:rsid w:val="003043FD"/>
    <w:rsid w:val="00311551"/>
    <w:rsid w:val="0032128F"/>
    <w:rsid w:val="00330064"/>
    <w:rsid w:val="00332299"/>
    <w:rsid w:val="00363064"/>
    <w:rsid w:val="00367DCA"/>
    <w:rsid w:val="0037170D"/>
    <w:rsid w:val="003B4083"/>
    <w:rsid w:val="003B7EAA"/>
    <w:rsid w:val="003C7763"/>
    <w:rsid w:val="003E12AD"/>
    <w:rsid w:val="003E4672"/>
    <w:rsid w:val="003E659A"/>
    <w:rsid w:val="003E723A"/>
    <w:rsid w:val="00401605"/>
    <w:rsid w:val="00412545"/>
    <w:rsid w:val="00431295"/>
    <w:rsid w:val="00432600"/>
    <w:rsid w:val="00435638"/>
    <w:rsid w:val="004361A8"/>
    <w:rsid w:val="00437058"/>
    <w:rsid w:val="00437AE8"/>
    <w:rsid w:val="00437BE4"/>
    <w:rsid w:val="00451177"/>
    <w:rsid w:val="00452A9D"/>
    <w:rsid w:val="00453904"/>
    <w:rsid w:val="00453A49"/>
    <w:rsid w:val="0046550B"/>
    <w:rsid w:val="0048092F"/>
    <w:rsid w:val="00485EB1"/>
    <w:rsid w:val="004973D4"/>
    <w:rsid w:val="004A6BDD"/>
    <w:rsid w:val="004B2B20"/>
    <w:rsid w:val="004C75A0"/>
    <w:rsid w:val="004F146A"/>
    <w:rsid w:val="004F1C2C"/>
    <w:rsid w:val="00512CBC"/>
    <w:rsid w:val="005171A7"/>
    <w:rsid w:val="0052263B"/>
    <w:rsid w:val="00532185"/>
    <w:rsid w:val="005407C6"/>
    <w:rsid w:val="00553987"/>
    <w:rsid w:val="00554F78"/>
    <w:rsid w:val="0056250A"/>
    <w:rsid w:val="00565A20"/>
    <w:rsid w:val="005760C3"/>
    <w:rsid w:val="005A0339"/>
    <w:rsid w:val="005A2A43"/>
    <w:rsid w:val="005A302B"/>
    <w:rsid w:val="005E5D5A"/>
    <w:rsid w:val="005E7276"/>
    <w:rsid w:val="005F45E2"/>
    <w:rsid w:val="0061645F"/>
    <w:rsid w:val="0062152B"/>
    <w:rsid w:val="006253CB"/>
    <w:rsid w:val="00625943"/>
    <w:rsid w:val="006652A7"/>
    <w:rsid w:val="00671829"/>
    <w:rsid w:val="006801FC"/>
    <w:rsid w:val="00681E06"/>
    <w:rsid w:val="006839A1"/>
    <w:rsid w:val="00696A51"/>
    <w:rsid w:val="006A3EE8"/>
    <w:rsid w:val="006A7B27"/>
    <w:rsid w:val="006B2A17"/>
    <w:rsid w:val="006B2EB5"/>
    <w:rsid w:val="006D558F"/>
    <w:rsid w:val="006F5C39"/>
    <w:rsid w:val="00702867"/>
    <w:rsid w:val="00712EF7"/>
    <w:rsid w:val="0071486C"/>
    <w:rsid w:val="00716B33"/>
    <w:rsid w:val="0072351C"/>
    <w:rsid w:val="00727812"/>
    <w:rsid w:val="00736A73"/>
    <w:rsid w:val="007474AD"/>
    <w:rsid w:val="00755899"/>
    <w:rsid w:val="007560C1"/>
    <w:rsid w:val="00770910"/>
    <w:rsid w:val="00771080"/>
    <w:rsid w:val="007727A4"/>
    <w:rsid w:val="007B17DE"/>
    <w:rsid w:val="007F608F"/>
    <w:rsid w:val="007F7E3E"/>
    <w:rsid w:val="00814DD6"/>
    <w:rsid w:val="00824B4E"/>
    <w:rsid w:val="008278AF"/>
    <w:rsid w:val="00843D33"/>
    <w:rsid w:val="00845F60"/>
    <w:rsid w:val="00850DE4"/>
    <w:rsid w:val="00887C16"/>
    <w:rsid w:val="008921FD"/>
    <w:rsid w:val="00894019"/>
    <w:rsid w:val="0089420F"/>
    <w:rsid w:val="008A0B26"/>
    <w:rsid w:val="008A3059"/>
    <w:rsid w:val="008B2366"/>
    <w:rsid w:val="008B2E10"/>
    <w:rsid w:val="008C4733"/>
    <w:rsid w:val="008D278E"/>
    <w:rsid w:val="008F248B"/>
    <w:rsid w:val="0091710F"/>
    <w:rsid w:val="0092388C"/>
    <w:rsid w:val="00931FB9"/>
    <w:rsid w:val="009469CF"/>
    <w:rsid w:val="00955B67"/>
    <w:rsid w:val="00960F68"/>
    <w:rsid w:val="00967F74"/>
    <w:rsid w:val="00971640"/>
    <w:rsid w:val="00971D25"/>
    <w:rsid w:val="00981BCA"/>
    <w:rsid w:val="00983F81"/>
    <w:rsid w:val="00990DA5"/>
    <w:rsid w:val="009A5E9A"/>
    <w:rsid w:val="009A603B"/>
    <w:rsid w:val="009B0C18"/>
    <w:rsid w:val="009B2305"/>
    <w:rsid w:val="009B38A2"/>
    <w:rsid w:val="009D69C1"/>
    <w:rsid w:val="009E3A01"/>
    <w:rsid w:val="00A016B1"/>
    <w:rsid w:val="00A23637"/>
    <w:rsid w:val="00A26BE7"/>
    <w:rsid w:val="00A317C8"/>
    <w:rsid w:val="00A37584"/>
    <w:rsid w:val="00A42C0B"/>
    <w:rsid w:val="00A44F3E"/>
    <w:rsid w:val="00A47CD2"/>
    <w:rsid w:val="00A66DCB"/>
    <w:rsid w:val="00A71D37"/>
    <w:rsid w:val="00A76BD5"/>
    <w:rsid w:val="00A86E19"/>
    <w:rsid w:val="00A90788"/>
    <w:rsid w:val="00A90A29"/>
    <w:rsid w:val="00A9195F"/>
    <w:rsid w:val="00AA0734"/>
    <w:rsid w:val="00AA72D7"/>
    <w:rsid w:val="00AB6F2D"/>
    <w:rsid w:val="00AB7A29"/>
    <w:rsid w:val="00AD346C"/>
    <w:rsid w:val="00AE5236"/>
    <w:rsid w:val="00AF5FF3"/>
    <w:rsid w:val="00AF7010"/>
    <w:rsid w:val="00B03893"/>
    <w:rsid w:val="00B13AA7"/>
    <w:rsid w:val="00B16275"/>
    <w:rsid w:val="00B426A0"/>
    <w:rsid w:val="00B42939"/>
    <w:rsid w:val="00B56405"/>
    <w:rsid w:val="00B613A8"/>
    <w:rsid w:val="00B62614"/>
    <w:rsid w:val="00B6552D"/>
    <w:rsid w:val="00B67DA6"/>
    <w:rsid w:val="00B754D6"/>
    <w:rsid w:val="00B77648"/>
    <w:rsid w:val="00B910B5"/>
    <w:rsid w:val="00B91E77"/>
    <w:rsid w:val="00BC078B"/>
    <w:rsid w:val="00BE5E8F"/>
    <w:rsid w:val="00BE7417"/>
    <w:rsid w:val="00BF2DDE"/>
    <w:rsid w:val="00C21E11"/>
    <w:rsid w:val="00C26C47"/>
    <w:rsid w:val="00C30177"/>
    <w:rsid w:val="00C30F96"/>
    <w:rsid w:val="00C32ACB"/>
    <w:rsid w:val="00C368C1"/>
    <w:rsid w:val="00C36D53"/>
    <w:rsid w:val="00C56C07"/>
    <w:rsid w:val="00C66189"/>
    <w:rsid w:val="00C679A8"/>
    <w:rsid w:val="00C7478E"/>
    <w:rsid w:val="00CA3926"/>
    <w:rsid w:val="00CA725D"/>
    <w:rsid w:val="00CB4E96"/>
    <w:rsid w:val="00CC79FE"/>
    <w:rsid w:val="00CD5BB9"/>
    <w:rsid w:val="00CF1703"/>
    <w:rsid w:val="00D100F5"/>
    <w:rsid w:val="00D13544"/>
    <w:rsid w:val="00D147A7"/>
    <w:rsid w:val="00D17B00"/>
    <w:rsid w:val="00D219F7"/>
    <w:rsid w:val="00D252BD"/>
    <w:rsid w:val="00D42067"/>
    <w:rsid w:val="00D43028"/>
    <w:rsid w:val="00D50EE2"/>
    <w:rsid w:val="00D5619B"/>
    <w:rsid w:val="00D63231"/>
    <w:rsid w:val="00D90E50"/>
    <w:rsid w:val="00D91220"/>
    <w:rsid w:val="00D968D0"/>
    <w:rsid w:val="00DA0CA5"/>
    <w:rsid w:val="00DA1615"/>
    <w:rsid w:val="00DA2E76"/>
    <w:rsid w:val="00DB02C5"/>
    <w:rsid w:val="00DC3D8D"/>
    <w:rsid w:val="00DD4150"/>
    <w:rsid w:val="00DD7D0B"/>
    <w:rsid w:val="00DF1649"/>
    <w:rsid w:val="00E07087"/>
    <w:rsid w:val="00E07B01"/>
    <w:rsid w:val="00E1152E"/>
    <w:rsid w:val="00E20A7A"/>
    <w:rsid w:val="00E21C7D"/>
    <w:rsid w:val="00E2470C"/>
    <w:rsid w:val="00E4033E"/>
    <w:rsid w:val="00E53B14"/>
    <w:rsid w:val="00E56295"/>
    <w:rsid w:val="00E6376D"/>
    <w:rsid w:val="00EC06E6"/>
    <w:rsid w:val="00EE438E"/>
    <w:rsid w:val="00F1430B"/>
    <w:rsid w:val="00F2033B"/>
    <w:rsid w:val="00F34729"/>
    <w:rsid w:val="00F36393"/>
    <w:rsid w:val="00F43627"/>
    <w:rsid w:val="00F438D1"/>
    <w:rsid w:val="00F4392D"/>
    <w:rsid w:val="00F4663B"/>
    <w:rsid w:val="00F5074A"/>
    <w:rsid w:val="00F510B1"/>
    <w:rsid w:val="00F5640A"/>
    <w:rsid w:val="00F668D0"/>
    <w:rsid w:val="00F749AB"/>
    <w:rsid w:val="00F74D46"/>
    <w:rsid w:val="00FA0DD2"/>
    <w:rsid w:val="00FB7089"/>
    <w:rsid w:val="00FC3D25"/>
    <w:rsid w:val="00FC4425"/>
    <w:rsid w:val="00FE44C2"/>
    <w:rsid w:val="00FE7CB5"/>
    <w:rsid w:val="00FF09CD"/>
    <w:rsid w:val="00FF4819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47A7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4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33E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D8D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BE7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7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33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3D8D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6BE7"/>
    <w:rPr>
      <w:rFonts w:ascii="Calibri Light" w:hAnsi="Calibri Light" w:cs="Calibri Light"/>
      <w:b/>
      <w:bCs/>
      <w:i/>
      <w:iCs/>
      <w:color w:val="5B9BD5"/>
    </w:rPr>
  </w:style>
  <w:style w:type="paragraph" w:styleId="ListParagraph">
    <w:name w:val="List Paragraph"/>
    <w:basedOn w:val="Normal"/>
    <w:uiPriority w:val="99"/>
    <w:qFormat/>
    <w:rsid w:val="00D147A7"/>
    <w:pPr>
      <w:ind w:left="720"/>
    </w:pPr>
  </w:style>
  <w:style w:type="character" w:customStyle="1" w:styleId="a">
    <w:name w:val="Основной текст_"/>
    <w:link w:val="13"/>
    <w:uiPriority w:val="99"/>
    <w:locked/>
    <w:rsid w:val="00D147A7"/>
    <w:rPr>
      <w:shd w:val="clear" w:color="auto" w:fill="FFFFFF"/>
    </w:rPr>
  </w:style>
  <w:style w:type="paragraph" w:customStyle="1" w:styleId="13">
    <w:name w:val="Основной текст13"/>
    <w:basedOn w:val="Normal"/>
    <w:link w:val="a"/>
    <w:uiPriority w:val="99"/>
    <w:rsid w:val="00D147A7"/>
    <w:pPr>
      <w:shd w:val="clear" w:color="auto" w:fill="FFFFFF"/>
      <w:spacing w:line="278" w:lineRule="exact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47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147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47A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94019"/>
    <w:rPr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32128F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A47CD2"/>
    <w:rPr>
      <w:color w:val="auto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91220"/>
    <w:pPr>
      <w:spacing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220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91220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1220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D91220"/>
    <w:pPr>
      <w:spacing w:line="360" w:lineRule="auto"/>
      <w:ind w:left="6096" w:right="284" w:hanging="993"/>
      <w:jc w:val="both"/>
    </w:pPr>
    <w:rPr>
      <w:rFonts w:ascii="Times NR Cyr MT" w:eastAsia="Times New Roman" w:hAnsi="Times NR Cyr MT" w:cs="Times NR Cyr MT"/>
      <w:kern w:val="28"/>
      <w:sz w:val="28"/>
      <w:szCs w:val="28"/>
      <w:lang w:val="en-US" w:eastAsia="ru-RU"/>
    </w:rPr>
  </w:style>
  <w:style w:type="table" w:styleId="TableGrid">
    <w:name w:val="Table Grid"/>
    <w:basedOn w:val="TableNormal"/>
    <w:uiPriority w:val="99"/>
    <w:rsid w:val="00C32A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AC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16A0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eastAsia="Times New Roman" w:hAnsi="Calibri Light" w:cs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2916A0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2916A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71D25"/>
    <w:pPr>
      <w:tabs>
        <w:tab w:val="right" w:leader="dot" w:pos="9488"/>
      </w:tabs>
      <w:spacing w:after="100"/>
    </w:pPr>
  </w:style>
  <w:style w:type="paragraph" w:styleId="Revision">
    <w:name w:val="Revision"/>
    <w:hidden/>
    <w:uiPriority w:val="99"/>
    <w:semiHidden/>
    <w:rsid w:val="009B0C18"/>
    <w:rPr>
      <w:rFonts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B0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C18"/>
    <w:rPr>
      <w:b/>
      <w:bCs/>
    </w:rPr>
  </w:style>
  <w:style w:type="character" w:customStyle="1" w:styleId="2">
    <w:name w:val="Основной текст (2)"/>
    <w:uiPriority w:val="99"/>
    <w:rsid w:val="009E3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539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3904"/>
  </w:style>
  <w:style w:type="paragraph" w:styleId="BodyTextIndent2">
    <w:name w:val="Body Text Indent 2"/>
    <w:basedOn w:val="Normal"/>
    <w:link w:val="BodyTextIndent2Char"/>
    <w:uiPriority w:val="99"/>
    <w:semiHidden/>
    <w:rsid w:val="004539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3904"/>
  </w:style>
  <w:style w:type="paragraph" w:styleId="BodyText2">
    <w:name w:val="Body Text 2"/>
    <w:basedOn w:val="Normal"/>
    <w:link w:val="BodyText2Char"/>
    <w:uiPriority w:val="99"/>
    <w:semiHidden/>
    <w:rsid w:val="004539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3904"/>
  </w:style>
  <w:style w:type="paragraph" w:styleId="BodyTextIndent3">
    <w:name w:val="Body Text Indent 3"/>
    <w:basedOn w:val="Normal"/>
    <w:link w:val="BodyTextIndent3Char"/>
    <w:uiPriority w:val="99"/>
    <w:semiHidden/>
    <w:rsid w:val="00453904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53904"/>
    <w:rPr>
      <w:rFonts w:ascii="Calibri" w:hAnsi="Calibri" w:cs="Calibri"/>
      <w:sz w:val="16"/>
      <w:szCs w:val="16"/>
      <w:lang w:eastAsia="ru-RU"/>
    </w:rPr>
  </w:style>
  <w:style w:type="paragraph" w:customStyle="1" w:styleId="11">
    <w:name w:val="заголовок 11"/>
    <w:basedOn w:val="Normal"/>
    <w:next w:val="Normal"/>
    <w:uiPriority w:val="99"/>
    <w:rsid w:val="00453904"/>
    <w:pPr>
      <w:keepNext/>
      <w:keepLines/>
    </w:pPr>
    <w:rPr>
      <w:rFonts w:ascii="Times New Roman" w:eastAsia="Times New Roman" w:hAnsi="Times New Roman" w:cs="Times New Roman"/>
      <w:b/>
      <w:bCs/>
      <w:spacing w:val="20"/>
      <w:lang w:eastAsia="ru-RU"/>
    </w:rPr>
  </w:style>
  <w:style w:type="paragraph" w:customStyle="1" w:styleId="ConsPlusNormal">
    <w:name w:val="ConsPlusNormal"/>
    <w:uiPriority w:val="99"/>
    <w:rsid w:val="00437AE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37AE8"/>
  </w:style>
  <w:style w:type="paragraph" w:customStyle="1" w:styleId="ConsNormal">
    <w:name w:val="ConsNormal"/>
    <w:uiPriority w:val="99"/>
    <w:rsid w:val="00A26BE7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2">
    <w:name w:val="List 2"/>
    <w:basedOn w:val="Normal"/>
    <w:uiPriority w:val="99"/>
    <w:rsid w:val="00E21C7D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uiPriority w:val="99"/>
    <w:rsid w:val="00A37584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437BE4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"/>
    <w:uiPriority w:val="99"/>
    <w:rsid w:val="00437BE4"/>
    <w:pPr>
      <w:widowControl w:val="0"/>
      <w:autoSpaceDE w:val="0"/>
      <w:autoSpaceDN w:val="0"/>
      <w:adjustRightInd w:val="0"/>
      <w:spacing w:line="346" w:lineRule="exact"/>
      <w:ind w:firstLine="490"/>
    </w:pPr>
    <w:rPr>
      <w:lang w:eastAsia="ru-RU"/>
    </w:rPr>
  </w:style>
  <w:style w:type="paragraph" w:styleId="Footer">
    <w:name w:val="footer"/>
    <w:basedOn w:val="Normal"/>
    <w:link w:val="FooterChar"/>
    <w:uiPriority w:val="99"/>
    <w:rsid w:val="00B426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26A0"/>
    <w:rPr>
      <w:rFonts w:ascii="Times New Roman" w:hAnsi="Times New Roman" w:cs="Times New Roman"/>
      <w:lang w:eastAsia="ru-RU"/>
    </w:rPr>
  </w:style>
  <w:style w:type="character" w:customStyle="1" w:styleId="Hyperlink3">
    <w:name w:val="Hyperlink.3"/>
    <w:uiPriority w:val="99"/>
    <w:rsid w:val="00B426A0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B426A0"/>
    <w:rPr>
      <w:color w:val="0000FF"/>
      <w:u w:val="single" w:color="0000FF"/>
      <w:lang w:val="en-US"/>
    </w:rPr>
  </w:style>
  <w:style w:type="paragraph" w:customStyle="1" w:styleId="ListBul">
    <w:name w:val="ListBul Знак"/>
    <w:basedOn w:val="Normal"/>
    <w:link w:val="ListBul0"/>
    <w:uiPriority w:val="99"/>
    <w:rsid w:val="00B426A0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  <w:rPr>
      <w:rFonts w:cs="Times New Roman"/>
      <w:sz w:val="22"/>
      <w:szCs w:val="22"/>
      <w:lang w:eastAsia="ru-RU"/>
    </w:rPr>
  </w:style>
  <w:style w:type="character" w:customStyle="1" w:styleId="ListBul0">
    <w:name w:val="ListBul Знак Знак"/>
    <w:link w:val="ListBul"/>
    <w:uiPriority w:val="99"/>
    <w:locked/>
    <w:rsid w:val="00B426A0"/>
    <w:rPr>
      <w:rFonts w:ascii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3049" TargetMode="External"/><Relationship Id="rId13" Type="http://schemas.openxmlformats.org/officeDocument/2006/relationships/hyperlink" Target="http://lib.myilibrar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item=booksearch&amp;code=&#1091;&#1095;&#1077;&#1090;+&#1082;&#1072;&#1089;&#1089;&#1099;&amp;page=2" TargetMode="External"/><Relationship Id="rId12" Type="http://schemas.openxmlformats.org/officeDocument/2006/relationships/hyperlink" Target="http://www.unn.ru/e-library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947682" TargetMode="External"/><Relationship Id="rId11" Type="http://schemas.openxmlformats.org/officeDocument/2006/relationships/hyperlink" Target="http://www.unn.ru/books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%20http://znanium.com/catalog.php?item=booksearch&amp;code=&#1073;&#1091;&#1093;&#1075;&#1072;&#1083;&#1090;&#1077;&#1088;&#1089;&#1082;&#1080;&#1081;+&#1091;&#1095;&#1077;&#1090;&amp;pag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&#1073;&#1091;&#1093;&#1075;&#1072;&#1083;&#1090;&#1077;&#1088;&#1089;&#1082;&#1080;&#1081;+&#1091;&#1095;&#1077;&#1090;&amp;page=2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23</Pages>
  <Words>6251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Евгения</cp:lastModifiedBy>
  <cp:revision>13</cp:revision>
  <cp:lastPrinted>2018-04-09T11:36:00Z</cp:lastPrinted>
  <dcterms:created xsi:type="dcterms:W3CDTF">2018-10-24T06:59:00Z</dcterms:created>
  <dcterms:modified xsi:type="dcterms:W3CDTF">2019-11-28T09:59:00Z</dcterms:modified>
</cp:coreProperties>
</file>