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Default="00EA79AA" w:rsidP="00EA79AA">
      <w:pPr>
        <w:pStyle w:val="Heading1"/>
        <w:spacing w:before="72"/>
        <w:ind w:left="0"/>
      </w:pPr>
      <w:r>
        <w:t xml:space="preserve">ОБЩИЕ ТРЕБОВАНИЯ </w:t>
      </w:r>
    </w:p>
    <w:p w:rsidR="00DA6CE6" w:rsidRDefault="00EA79AA" w:rsidP="00EA79AA">
      <w:pPr>
        <w:pStyle w:val="Heading1"/>
        <w:spacing w:before="72"/>
        <w:ind w:left="0"/>
      </w:pPr>
      <w:r>
        <w:t>ПО ВЫПУСКНЫМ КВАЛИФИКАЦИОННЫМ РАБОТАМ</w:t>
      </w:r>
    </w:p>
    <w:p w:rsidR="00EA79AA" w:rsidRDefault="00EA79AA" w:rsidP="00EA79AA">
      <w:pPr>
        <w:pStyle w:val="Heading1"/>
        <w:spacing w:before="72"/>
        <w:ind w:left="0"/>
        <w:rPr>
          <w:b w:val="0"/>
        </w:rPr>
      </w:pPr>
    </w:p>
    <w:p w:rsidR="00DA6CE6" w:rsidRDefault="00EA79AA">
      <w:pPr>
        <w:pStyle w:val="ListParagraph"/>
        <w:numPr>
          <w:ilvl w:val="0"/>
          <w:numId w:val="1"/>
        </w:numPr>
        <w:tabs>
          <w:tab w:val="left" w:pos="383"/>
        </w:tabs>
        <w:spacing w:before="269"/>
        <w:rPr>
          <w:sz w:val="28"/>
        </w:rPr>
      </w:pPr>
      <w:r>
        <w:rPr>
          <w:sz w:val="28"/>
        </w:rPr>
        <w:t>Задание по подготовке ВКР (не</w:t>
      </w:r>
      <w:r>
        <w:rPr>
          <w:spacing w:val="-8"/>
          <w:sz w:val="28"/>
        </w:rPr>
        <w:t xml:space="preserve"> </w:t>
      </w:r>
      <w:r>
        <w:rPr>
          <w:sz w:val="28"/>
        </w:rPr>
        <w:t>нумеруется)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Задание-график (не</w:t>
      </w:r>
      <w:r>
        <w:rPr>
          <w:spacing w:val="-1"/>
          <w:sz w:val="28"/>
        </w:rPr>
        <w:t xml:space="preserve"> </w:t>
      </w:r>
      <w:r>
        <w:rPr>
          <w:sz w:val="28"/>
        </w:rPr>
        <w:t>нумеруется)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454"/>
        </w:tabs>
        <w:spacing w:before="89"/>
        <w:ind w:left="453" w:hanging="352"/>
        <w:rPr>
          <w:sz w:val="28"/>
        </w:rPr>
      </w:pPr>
      <w:r>
        <w:rPr>
          <w:sz w:val="28"/>
        </w:rPr>
        <w:t>План ВКР (не</w:t>
      </w:r>
      <w:r>
        <w:rPr>
          <w:spacing w:val="-5"/>
          <w:sz w:val="28"/>
        </w:rPr>
        <w:t xml:space="preserve"> </w:t>
      </w:r>
      <w:r>
        <w:rPr>
          <w:sz w:val="28"/>
        </w:rPr>
        <w:t>нумеруется)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 xml:space="preserve">Отзыв научного руководителя на ВКР </w:t>
      </w:r>
      <w:r w:rsidR="003A5266">
        <w:rPr>
          <w:sz w:val="28"/>
        </w:rPr>
        <w:t>обучающегося</w:t>
      </w:r>
      <w:r>
        <w:rPr>
          <w:sz w:val="28"/>
        </w:rPr>
        <w:t xml:space="preserve"> (не</w:t>
      </w:r>
      <w:r>
        <w:rPr>
          <w:spacing w:val="-9"/>
          <w:sz w:val="28"/>
        </w:rPr>
        <w:t xml:space="preserve"> </w:t>
      </w:r>
      <w:r>
        <w:rPr>
          <w:sz w:val="28"/>
        </w:rPr>
        <w:t>нумеруется)</w:t>
      </w:r>
    </w:p>
    <w:p w:rsidR="00DA6CE6" w:rsidRPr="00B91038" w:rsidRDefault="00EA79AA">
      <w:pPr>
        <w:pStyle w:val="ListParagraph"/>
        <w:numPr>
          <w:ilvl w:val="0"/>
          <w:numId w:val="1"/>
        </w:numPr>
        <w:tabs>
          <w:tab w:val="left" w:pos="383"/>
        </w:tabs>
        <w:rPr>
          <w:sz w:val="28"/>
        </w:rPr>
      </w:pPr>
      <w:r w:rsidRPr="00B91038">
        <w:rPr>
          <w:sz w:val="28"/>
        </w:rPr>
        <w:t>Внешняя</w:t>
      </w:r>
      <w:r w:rsidRPr="00B91038">
        <w:rPr>
          <w:spacing w:val="-1"/>
          <w:sz w:val="28"/>
        </w:rPr>
        <w:t xml:space="preserve"> </w:t>
      </w:r>
      <w:r w:rsidRPr="00B91038">
        <w:rPr>
          <w:sz w:val="28"/>
        </w:rPr>
        <w:t>рецензия</w:t>
      </w:r>
      <w:bookmarkStart w:id="0" w:name="_GoBack"/>
      <w:bookmarkEnd w:id="0"/>
    </w:p>
    <w:p w:rsidR="00DA6CE6" w:rsidRDefault="00EA79AA" w:rsidP="00EA79AA">
      <w:pPr>
        <w:pStyle w:val="ListParagraph"/>
        <w:numPr>
          <w:ilvl w:val="0"/>
          <w:numId w:val="1"/>
        </w:numPr>
        <w:tabs>
          <w:tab w:val="left" w:pos="383"/>
        </w:tabs>
        <w:spacing w:before="91" w:line="273" w:lineRule="auto"/>
        <w:ind w:left="102" w:right="72" w:firstLine="0"/>
        <w:rPr>
          <w:sz w:val="28"/>
        </w:rPr>
      </w:pPr>
      <w:r>
        <w:rPr>
          <w:sz w:val="28"/>
        </w:rPr>
        <w:t>Справка о результатах проверки ВКР в системе «Антиплагиат» (antiplagiat.ru), заверенная подписью научного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руководителя (не нумеруется)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383"/>
        </w:tabs>
        <w:spacing w:before="44"/>
        <w:rPr>
          <w:sz w:val="28"/>
        </w:rPr>
      </w:pPr>
      <w:r>
        <w:rPr>
          <w:sz w:val="28"/>
        </w:rPr>
        <w:t>Лист подтверждения авторства (не нумеруется).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383"/>
        </w:tabs>
        <w:spacing w:before="89"/>
        <w:rPr>
          <w:sz w:val="28"/>
        </w:rPr>
      </w:pPr>
      <w:r>
        <w:rPr>
          <w:sz w:val="28"/>
        </w:rPr>
        <w:t>Титульный лист ВКР (не</w:t>
      </w:r>
      <w:r>
        <w:rPr>
          <w:spacing w:val="-6"/>
          <w:sz w:val="28"/>
        </w:rPr>
        <w:t xml:space="preserve"> </w:t>
      </w:r>
      <w:r>
        <w:rPr>
          <w:sz w:val="28"/>
        </w:rPr>
        <w:t>нумеруется)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383"/>
        </w:tabs>
        <w:spacing w:line="304" w:lineRule="auto"/>
        <w:ind w:left="102" w:right="1493" w:firstLine="0"/>
        <w:rPr>
          <w:sz w:val="28"/>
        </w:rPr>
      </w:pPr>
      <w:r>
        <w:rPr>
          <w:sz w:val="28"/>
        </w:rPr>
        <w:t>Содержание (с него начинается фактическая нумерация ВКР, то есть страница</w:t>
      </w:r>
      <w:r>
        <w:rPr>
          <w:spacing w:val="-4"/>
          <w:sz w:val="28"/>
        </w:rPr>
        <w:t xml:space="preserve"> </w:t>
      </w:r>
      <w:r>
        <w:rPr>
          <w:sz w:val="28"/>
        </w:rPr>
        <w:t>2)</w:t>
      </w:r>
    </w:p>
    <w:p w:rsidR="00DA6CE6" w:rsidRDefault="00EA79AA" w:rsidP="003A5266">
      <w:pPr>
        <w:pStyle w:val="ListParagraph"/>
        <w:numPr>
          <w:ilvl w:val="0"/>
          <w:numId w:val="1"/>
        </w:numPr>
        <w:tabs>
          <w:tab w:val="left" w:pos="628"/>
        </w:tabs>
        <w:spacing w:before="6" w:line="273" w:lineRule="auto"/>
        <w:ind w:left="102" w:right="108" w:firstLine="0"/>
        <w:jc w:val="both"/>
        <w:rPr>
          <w:sz w:val="28"/>
        </w:rPr>
      </w:pPr>
      <w:r>
        <w:rPr>
          <w:sz w:val="28"/>
        </w:rPr>
        <w:t>Текст ВКР (Реферат, введение, Главы 1, 2, 3, Заключение, Список использованных источников (сквозная нумерация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страниц))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721"/>
          <w:tab w:val="left" w:pos="722"/>
          <w:tab w:val="left" w:pos="2503"/>
          <w:tab w:val="left" w:pos="4331"/>
          <w:tab w:val="left" w:pos="4730"/>
          <w:tab w:val="left" w:pos="5842"/>
          <w:tab w:val="left" w:pos="7475"/>
          <w:tab w:val="left" w:pos="8628"/>
          <w:tab w:val="left" w:pos="9186"/>
        </w:tabs>
        <w:spacing w:before="46" w:line="273" w:lineRule="auto"/>
        <w:ind w:left="102" w:right="104" w:firstLine="0"/>
        <w:rPr>
          <w:sz w:val="28"/>
        </w:rPr>
      </w:pPr>
      <w:r>
        <w:rPr>
          <w:sz w:val="28"/>
        </w:rPr>
        <w:t>Приложения (включаются</w:t>
      </w:r>
      <w:r>
        <w:rPr>
          <w:sz w:val="28"/>
        </w:rPr>
        <w:tab/>
        <w:t>в</w:t>
      </w:r>
      <w:r>
        <w:rPr>
          <w:sz w:val="28"/>
        </w:rPr>
        <w:tab/>
        <w:t>общую</w:t>
      </w:r>
      <w:r>
        <w:rPr>
          <w:sz w:val="28"/>
        </w:rPr>
        <w:tab/>
        <w:t>нумерацию</w:t>
      </w:r>
      <w:r>
        <w:rPr>
          <w:sz w:val="28"/>
        </w:rPr>
        <w:tab/>
        <w:t xml:space="preserve">листов, </w:t>
      </w:r>
      <w:r>
        <w:rPr>
          <w:sz w:val="28"/>
        </w:rPr>
        <w:tab/>
        <w:t>но</w:t>
      </w:r>
      <w:r>
        <w:rPr>
          <w:sz w:val="28"/>
        </w:rPr>
        <w:tab/>
      </w:r>
      <w:r>
        <w:rPr>
          <w:spacing w:val="-10"/>
          <w:sz w:val="28"/>
        </w:rPr>
        <w:t xml:space="preserve">не </w:t>
      </w:r>
      <w:r>
        <w:rPr>
          <w:sz w:val="28"/>
        </w:rPr>
        <w:t>учитываются в общем 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ВКР)</w:t>
      </w:r>
    </w:p>
    <w:p w:rsidR="00DA6CE6" w:rsidRDefault="00EA79AA">
      <w:pPr>
        <w:pStyle w:val="ListParagraph"/>
        <w:numPr>
          <w:ilvl w:val="0"/>
          <w:numId w:val="1"/>
        </w:numPr>
        <w:tabs>
          <w:tab w:val="left" w:pos="534"/>
        </w:tabs>
        <w:spacing w:before="46" w:line="276" w:lineRule="auto"/>
        <w:ind w:left="102" w:right="104" w:firstLine="0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868430</wp:posOffset>
            </wp:positionV>
            <wp:extent cx="1951596" cy="129387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596" cy="1293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3493288</wp:posOffset>
            </wp:positionH>
            <wp:positionV relativeFrom="paragraph">
              <wp:posOffset>763020</wp:posOffset>
            </wp:positionV>
            <wp:extent cx="3266185" cy="167106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185" cy="167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Диск или флешка с текстом ВКР и всеми выше перечисленными, правильно оформленными и подписанными документами в виде файла формата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 и вкладывается в конверт.</w:t>
      </w:r>
    </w:p>
    <w:p w:rsidR="00DA6CE6" w:rsidRDefault="00DA6CE6">
      <w:pPr>
        <w:pStyle w:val="BodyText"/>
        <w:spacing w:before="0"/>
        <w:ind w:left="0"/>
        <w:rPr>
          <w:sz w:val="20"/>
        </w:rPr>
      </w:pPr>
    </w:p>
    <w:p w:rsidR="00DA6CE6" w:rsidRDefault="00DA6CE6">
      <w:pPr>
        <w:pStyle w:val="BodyText"/>
        <w:spacing w:before="0"/>
        <w:ind w:left="0"/>
        <w:rPr>
          <w:sz w:val="20"/>
        </w:rPr>
      </w:pPr>
    </w:p>
    <w:p w:rsidR="00DA6CE6" w:rsidRDefault="00EA79AA">
      <w:pPr>
        <w:pStyle w:val="BodyText"/>
        <w:spacing w:before="6"/>
        <w:ind w:left="0"/>
        <w:rPr>
          <w:sz w:val="17"/>
        </w:rPr>
      </w:pPr>
      <w:r>
        <w:rPr>
          <w:noProof/>
          <w:lang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1961514</wp:posOffset>
            </wp:positionH>
            <wp:positionV relativeFrom="paragraph">
              <wp:posOffset>153313</wp:posOffset>
            </wp:positionV>
            <wp:extent cx="4158826" cy="188595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882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6CE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801E14"/>
    <w:multiLevelType w:val="hybridMultilevel"/>
    <w:tmpl w:val="14E4D3B8"/>
    <w:lvl w:ilvl="0" w:tplc="D402E6C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FEFE14">
      <w:numFmt w:val="bullet"/>
      <w:lvlText w:val="•"/>
      <w:lvlJc w:val="left"/>
      <w:pPr>
        <w:ind w:left="1298" w:hanging="281"/>
      </w:pPr>
      <w:rPr>
        <w:rFonts w:hint="default"/>
        <w:lang w:val="ru-RU" w:eastAsia="ru-RU" w:bidi="ru-RU"/>
      </w:rPr>
    </w:lvl>
    <w:lvl w:ilvl="2" w:tplc="13A4BB6A">
      <w:numFmt w:val="bullet"/>
      <w:lvlText w:val="•"/>
      <w:lvlJc w:val="left"/>
      <w:pPr>
        <w:ind w:left="2217" w:hanging="281"/>
      </w:pPr>
      <w:rPr>
        <w:rFonts w:hint="default"/>
        <w:lang w:val="ru-RU" w:eastAsia="ru-RU" w:bidi="ru-RU"/>
      </w:rPr>
    </w:lvl>
    <w:lvl w:ilvl="3" w:tplc="4A7A8DC2">
      <w:numFmt w:val="bullet"/>
      <w:lvlText w:val="•"/>
      <w:lvlJc w:val="left"/>
      <w:pPr>
        <w:ind w:left="3135" w:hanging="281"/>
      </w:pPr>
      <w:rPr>
        <w:rFonts w:hint="default"/>
        <w:lang w:val="ru-RU" w:eastAsia="ru-RU" w:bidi="ru-RU"/>
      </w:rPr>
    </w:lvl>
    <w:lvl w:ilvl="4" w:tplc="EED26D9E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B5E22726">
      <w:numFmt w:val="bullet"/>
      <w:lvlText w:val="•"/>
      <w:lvlJc w:val="left"/>
      <w:pPr>
        <w:ind w:left="4973" w:hanging="281"/>
      </w:pPr>
      <w:rPr>
        <w:rFonts w:hint="default"/>
        <w:lang w:val="ru-RU" w:eastAsia="ru-RU" w:bidi="ru-RU"/>
      </w:rPr>
    </w:lvl>
    <w:lvl w:ilvl="6" w:tplc="2C842F84">
      <w:numFmt w:val="bullet"/>
      <w:lvlText w:val="•"/>
      <w:lvlJc w:val="left"/>
      <w:pPr>
        <w:ind w:left="5891" w:hanging="281"/>
      </w:pPr>
      <w:rPr>
        <w:rFonts w:hint="default"/>
        <w:lang w:val="ru-RU" w:eastAsia="ru-RU" w:bidi="ru-RU"/>
      </w:rPr>
    </w:lvl>
    <w:lvl w:ilvl="7" w:tplc="2BB886CA">
      <w:numFmt w:val="bullet"/>
      <w:lvlText w:val="•"/>
      <w:lvlJc w:val="left"/>
      <w:pPr>
        <w:ind w:left="6810" w:hanging="281"/>
      </w:pPr>
      <w:rPr>
        <w:rFonts w:hint="default"/>
        <w:lang w:val="ru-RU" w:eastAsia="ru-RU" w:bidi="ru-RU"/>
      </w:rPr>
    </w:lvl>
    <w:lvl w:ilvl="8" w:tplc="5748BFEE">
      <w:numFmt w:val="bullet"/>
      <w:lvlText w:val="•"/>
      <w:lvlJc w:val="left"/>
      <w:pPr>
        <w:ind w:left="7729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6CE6"/>
    <w:rsid w:val="003A5266"/>
    <w:rsid w:val="00B91038"/>
    <w:rsid w:val="00DA6CE6"/>
    <w:rsid w:val="00E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49F6E-0550-44C9-B956-144EF283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Heading1">
    <w:name w:val="heading 1"/>
    <w:basedOn w:val="Normal"/>
    <w:uiPriority w:val="1"/>
    <w:qFormat/>
    <w:pPr>
      <w:spacing w:before="2"/>
      <w:ind w:left="562" w:right="56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88"/>
      <w:ind w:left="38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8"/>
      <w:ind w:left="382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</dc:creator>
  <cp:lastModifiedBy>Кислинская Марина Владимировна</cp:lastModifiedBy>
  <cp:revision>4</cp:revision>
  <dcterms:created xsi:type="dcterms:W3CDTF">2020-09-11T10:51:00Z</dcterms:created>
  <dcterms:modified xsi:type="dcterms:W3CDTF">2020-09-16T08:58:00Z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2020-09-11T00:00:00Z</vt:filetime>
  </property>
</Properties>
</file>