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10" w:rsidRDefault="00375D10" w:rsidP="00375D10">
      <w:pPr>
        <w:spacing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</w:rPr>
        <w:t>РЕЦЕНЗИЯ</w:t>
      </w:r>
    </w:p>
    <w:p w:rsidR="00375D10" w:rsidRDefault="00375D10" w:rsidP="00375D10">
      <w:pPr>
        <w:jc w:val="center"/>
      </w:pPr>
      <w:r>
        <w:rPr>
          <w:sz w:val="21"/>
          <w:szCs w:val="21"/>
        </w:rPr>
        <w:t xml:space="preserve">на выпускную квалификационную работу </w:t>
      </w:r>
      <w:r>
        <w:rPr>
          <w:sz w:val="21"/>
          <w:szCs w:val="21"/>
        </w:rPr>
        <w:t xml:space="preserve">обучающегося </w:t>
      </w:r>
    </w:p>
    <w:tbl>
      <w:tblPr>
        <w:tblW w:w="96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286"/>
        <w:gridCol w:w="283"/>
        <w:gridCol w:w="5103"/>
      </w:tblGrid>
      <w:tr w:rsidR="00375D10" w:rsidTr="00375D10">
        <w:tc>
          <w:tcPr>
            <w:tcW w:w="9672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c>
          <w:tcPr>
            <w:tcW w:w="9672" w:type="dxa"/>
            <w:gridSpan w:val="3"/>
            <w:tcBorders>
              <w:top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jc w:val="center"/>
            </w:pPr>
            <w:r>
              <w:rPr>
                <w:i/>
                <w:sz w:val="21"/>
                <w:szCs w:val="21"/>
                <w:vertAlign w:val="superscript"/>
              </w:rPr>
              <w:t>Фамилия, имя, отчество студента</w:t>
            </w:r>
          </w:p>
        </w:tc>
      </w:tr>
      <w:tr w:rsidR="00375D10" w:rsidTr="00375D10">
        <w:tc>
          <w:tcPr>
            <w:tcW w:w="4569" w:type="dxa"/>
            <w:gridSpan w:val="2"/>
            <w:shd w:val="clear" w:color="auto" w:fill="FFFFFF"/>
          </w:tcPr>
          <w:p w:rsidR="00375D10" w:rsidRDefault="00375D10" w:rsidP="00375D10">
            <w:pPr>
              <w:ind w:firstLine="0"/>
            </w:pPr>
            <w:r>
              <w:rPr>
                <w:b/>
                <w:sz w:val="21"/>
                <w:szCs w:val="21"/>
              </w:rPr>
              <w:t>тема выпускной квалификационной работы:</w:t>
            </w:r>
          </w:p>
        </w:tc>
        <w:tc>
          <w:tcPr>
            <w:tcW w:w="5103" w:type="dxa"/>
            <w:tcBorders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c>
          <w:tcPr>
            <w:tcW w:w="9672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c>
          <w:tcPr>
            <w:tcW w:w="9672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c>
          <w:tcPr>
            <w:tcW w:w="4286" w:type="dxa"/>
            <w:shd w:val="clear" w:color="auto" w:fill="FFFFFF"/>
          </w:tcPr>
          <w:p w:rsidR="00375D10" w:rsidRDefault="00375D10" w:rsidP="00375D10">
            <w:pPr>
              <w:ind w:firstLine="0"/>
              <w:rPr>
                <w:b/>
                <w:sz w:val="21"/>
                <w:szCs w:val="21"/>
              </w:rPr>
            </w:pPr>
          </w:p>
          <w:p w:rsidR="00375D10" w:rsidRDefault="00375D10" w:rsidP="00375D10">
            <w:pPr>
              <w:ind w:firstLine="0"/>
            </w:pPr>
            <w:r>
              <w:rPr>
                <w:b/>
                <w:sz w:val="21"/>
                <w:szCs w:val="21"/>
              </w:rPr>
              <w:t xml:space="preserve">квалификация </w:t>
            </w:r>
            <w:r>
              <w:rPr>
                <w:sz w:val="21"/>
                <w:szCs w:val="21"/>
              </w:rPr>
              <w:t xml:space="preserve">(магистр, </w:t>
            </w:r>
            <w:r>
              <w:rPr>
                <w:sz w:val="21"/>
                <w:szCs w:val="21"/>
              </w:rPr>
              <w:t xml:space="preserve">специалист) </w:t>
            </w:r>
          </w:p>
        </w:tc>
        <w:tc>
          <w:tcPr>
            <w:tcW w:w="5386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r>
              <w:rPr>
                <w:sz w:val="21"/>
                <w:szCs w:val="21"/>
              </w:rPr>
              <w:t xml:space="preserve"> </w:t>
            </w:r>
          </w:p>
        </w:tc>
      </w:tr>
      <w:tr w:rsidR="00375D10" w:rsidTr="00375D10">
        <w:tc>
          <w:tcPr>
            <w:tcW w:w="4286" w:type="dxa"/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  <w:tc>
          <w:tcPr>
            <w:tcW w:w="5386" w:type="dxa"/>
            <w:gridSpan w:val="2"/>
            <w:shd w:val="clear" w:color="auto" w:fill="FFFFFF"/>
          </w:tcPr>
          <w:p w:rsidR="00375D10" w:rsidRDefault="00375D10" w:rsidP="00896B2F">
            <w:pPr>
              <w:jc w:val="center"/>
            </w:pPr>
            <w:r>
              <w:rPr>
                <w:i/>
                <w:sz w:val="21"/>
                <w:szCs w:val="21"/>
                <w:vertAlign w:val="superscript"/>
              </w:rPr>
              <w:t>нужное указать</w:t>
            </w:r>
          </w:p>
        </w:tc>
      </w:tr>
      <w:tr w:rsidR="00375D10" w:rsidTr="00375D10">
        <w:tc>
          <w:tcPr>
            <w:tcW w:w="4286" w:type="dxa"/>
            <w:shd w:val="clear" w:color="auto" w:fill="FFFFFF"/>
          </w:tcPr>
          <w:p w:rsidR="00375D10" w:rsidRDefault="00375D10" w:rsidP="00375D10">
            <w:pPr>
              <w:ind w:firstLine="0"/>
            </w:pPr>
            <w:r>
              <w:rPr>
                <w:b/>
                <w:sz w:val="21"/>
                <w:szCs w:val="21"/>
              </w:rPr>
              <w:t>направление подготовки</w:t>
            </w:r>
            <w:r>
              <w:rPr>
                <w:b/>
                <w:sz w:val="21"/>
                <w:szCs w:val="21"/>
              </w:rPr>
              <w:t>/ специальность</w:t>
            </w: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386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375D10" w:rsidRDefault="00375D10" w:rsidP="00375D10">
            <w:pPr>
              <w:snapToGrid w:val="0"/>
              <w:ind w:firstLine="34"/>
            </w:pPr>
          </w:p>
        </w:tc>
      </w:tr>
    </w:tbl>
    <w:p w:rsidR="00375D10" w:rsidRDefault="00375D10" w:rsidP="00375D10">
      <w:pPr>
        <w:jc w:val="center"/>
        <w:rPr>
          <w:sz w:val="21"/>
          <w:szCs w:val="21"/>
        </w:rPr>
      </w:pPr>
    </w:p>
    <w:p w:rsidR="00375D10" w:rsidRDefault="00375D10" w:rsidP="00375D10">
      <w:pPr>
        <w:jc w:val="center"/>
        <w:rPr>
          <w:sz w:val="21"/>
          <w:szCs w:val="21"/>
        </w:rPr>
      </w:pPr>
    </w:p>
    <w:p w:rsidR="00375D10" w:rsidRDefault="00375D10" w:rsidP="00375D10">
      <w:pPr>
        <w:jc w:val="center"/>
        <w:rPr>
          <w:b/>
          <w:sz w:val="21"/>
          <w:szCs w:val="21"/>
        </w:rPr>
      </w:pPr>
    </w:p>
    <w:p w:rsidR="00375D10" w:rsidRDefault="00375D10" w:rsidP="00375D1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Сформированность компетенций у студента по итогам выполнения аттестационных заданий (заданий на выпускную квалификационную работу) </w:t>
      </w:r>
    </w:p>
    <w:p w:rsidR="00375D10" w:rsidRDefault="00375D10" w:rsidP="00375D10">
      <w:pPr>
        <w:jc w:val="center"/>
        <w:rPr>
          <w:b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360"/>
        <w:gridCol w:w="2445"/>
      </w:tblGrid>
      <w:tr w:rsidR="00375D10" w:rsidTr="00896B2F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jc w:val="center"/>
            </w:pPr>
            <w:r>
              <w:rPr>
                <w:sz w:val="21"/>
                <w:szCs w:val="21"/>
              </w:rPr>
              <w:t>Задания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jc w:val="center"/>
            </w:pPr>
            <w:r>
              <w:rPr>
                <w:sz w:val="21"/>
                <w:szCs w:val="21"/>
              </w:rPr>
              <w:t>Комп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тенция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jc w:val="center"/>
            </w:pPr>
            <w:r>
              <w:rPr>
                <w:sz w:val="21"/>
                <w:szCs w:val="21"/>
              </w:rPr>
              <w:t>Интегральная оце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ка сформированности компетенции</w:t>
            </w:r>
            <w:r>
              <w:rPr>
                <w:rStyle w:val="FootnoteReference"/>
                <w:sz w:val="21"/>
                <w:szCs w:val="21"/>
              </w:rPr>
              <w:footnoteReference w:id="1"/>
            </w:r>
          </w:p>
        </w:tc>
      </w:tr>
      <w:tr w:rsidR="00375D10" w:rsidTr="00896B2F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Уметь осуществлять поиск информации в локальных и глобальных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тях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ОК-9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Использовать особенности делового общения на русском и иностра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ном языках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ОК-11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Раскрывать последовательность выполнения контрольных действий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 xml:space="preserve">Демонстрировать навыки оформления результатов контроля 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ПК-22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Показывать знание методов финансового контроля хозяйствующих субъектов.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ПК-23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Показывать возможности определения методов финансового контроля хозяйствующих субъектов.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ПК-23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Разрабатывать предложения по пресечению нарушений в сфере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и муниципальных финансов.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ПК-24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Демонстрировать владение знаниями о видах экономических правон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рушений и преступлений.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ПК-25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Показывать умение анализировать данные результатов оценки 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 систем внутреннего контроля и аудита.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ПК-25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Формулировать и выполняет задачи по анализу показателей.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ПК-26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Выполнять прогноз на основе полученных данных.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ПК-26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  <w:tr w:rsidR="00375D10" w:rsidTr="00896B2F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napToGrid w:val="0"/>
              <w:ind w:firstLine="0"/>
            </w:pPr>
            <w:r>
              <w:rPr>
                <w:sz w:val="20"/>
                <w:szCs w:val="20"/>
              </w:rPr>
              <w:t>Анализировать и предлага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обоснованные меры наказания и против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действия преступности. 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r>
              <w:rPr>
                <w:sz w:val="21"/>
                <w:szCs w:val="21"/>
              </w:rPr>
              <w:t>ПК-27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suppressAutoHyphens/>
              <w:snapToGrid w:val="0"/>
              <w:ind w:left="142" w:hanging="142"/>
              <w:jc w:val="left"/>
            </w:pPr>
            <w:r>
              <w:rPr>
                <w:sz w:val="20"/>
                <w:szCs w:val="20"/>
              </w:rPr>
              <w:t>Высокий/средний/низкий</w:t>
            </w:r>
          </w:p>
        </w:tc>
      </w:tr>
    </w:tbl>
    <w:p w:rsidR="00375D10" w:rsidRDefault="00375D10" w:rsidP="00375D10">
      <w:pPr>
        <w:jc w:val="center"/>
        <w:rPr>
          <w:b/>
          <w:sz w:val="21"/>
          <w:szCs w:val="21"/>
        </w:rPr>
      </w:pPr>
    </w:p>
    <w:p w:rsidR="00375D10" w:rsidRDefault="00375D10" w:rsidP="00375D10">
      <w:pPr>
        <w:jc w:val="center"/>
        <w:rPr>
          <w:sz w:val="21"/>
          <w:szCs w:val="21"/>
        </w:rPr>
      </w:pPr>
    </w:p>
    <w:p w:rsidR="00375D10" w:rsidRDefault="00375D10" w:rsidP="00375D10">
      <w:pPr>
        <w:jc w:val="center"/>
        <w:rPr>
          <w:sz w:val="21"/>
          <w:szCs w:val="21"/>
        </w:rPr>
      </w:pPr>
    </w:p>
    <w:p w:rsidR="00375D10" w:rsidRDefault="00375D10" w:rsidP="00375D10">
      <w:pPr>
        <w:jc w:val="center"/>
        <w:rPr>
          <w:sz w:val="21"/>
          <w:szCs w:val="21"/>
        </w:rPr>
      </w:pPr>
    </w:p>
    <w:p w:rsidR="00375D10" w:rsidRDefault="00375D10" w:rsidP="00375D10">
      <w:pPr>
        <w:jc w:val="center"/>
        <w:rPr>
          <w:sz w:val="21"/>
          <w:szCs w:val="21"/>
        </w:rPr>
      </w:pPr>
    </w:p>
    <w:p w:rsidR="00375D10" w:rsidRDefault="00375D10" w:rsidP="00375D10">
      <w:pPr>
        <w:jc w:val="center"/>
        <w:rPr>
          <w:sz w:val="21"/>
          <w:szCs w:val="21"/>
        </w:rPr>
      </w:pPr>
    </w:p>
    <w:p w:rsidR="00375D10" w:rsidRDefault="00375D10" w:rsidP="00375D10">
      <w:pPr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Соответствие выпускной квалификационной работы требованиям</w:t>
      </w:r>
    </w:p>
    <w:p w:rsidR="00375D10" w:rsidRDefault="00375D10" w:rsidP="00375D10">
      <w:pPr>
        <w:jc w:val="center"/>
        <w:rPr>
          <w:sz w:val="21"/>
          <w:szCs w:val="21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998"/>
      </w:tblGrid>
      <w:tr w:rsidR="00375D10" w:rsidTr="00375D10">
        <w:trPr>
          <w:trHeight w:val="148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jc w:val="center"/>
            </w:pPr>
            <w:r>
              <w:rPr>
                <w:sz w:val="21"/>
                <w:szCs w:val="21"/>
              </w:rPr>
              <w:t>Наименование требования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75D10" w:rsidRDefault="00375D10" w:rsidP="00896B2F">
            <w:pPr>
              <w:jc w:val="center"/>
            </w:pPr>
            <w:r>
              <w:rPr>
                <w:sz w:val="21"/>
                <w:szCs w:val="21"/>
              </w:rPr>
              <w:t>Заключение о соответствии тр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бованиям (отметить «соответствует», «соответствует не в полной мере</w:t>
            </w:r>
            <w:r>
              <w:rPr>
                <w:sz w:val="21"/>
                <w:szCs w:val="21"/>
              </w:rPr>
              <w:t>», или</w:t>
            </w:r>
            <w:r>
              <w:rPr>
                <w:sz w:val="21"/>
                <w:szCs w:val="21"/>
              </w:rPr>
              <w:t xml:space="preserve"> «не соответствует»)</w:t>
            </w:r>
          </w:p>
        </w:tc>
      </w:tr>
      <w:tr w:rsidR="00375D10" w:rsidTr="00375D10">
        <w:trPr>
          <w:trHeight w:val="14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r>
              <w:rPr>
                <w:sz w:val="21"/>
                <w:szCs w:val="21"/>
              </w:rPr>
              <w:t xml:space="preserve">1. Актуальность темы 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rPr>
          <w:trHeight w:val="14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r>
              <w:rPr>
                <w:sz w:val="21"/>
                <w:szCs w:val="21"/>
              </w:rPr>
              <w:t xml:space="preserve">2. Соответствие содержания работы </w:t>
            </w:r>
            <w:r>
              <w:rPr>
                <w:sz w:val="21"/>
                <w:szCs w:val="21"/>
              </w:rPr>
              <w:t>заявленной теме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rPr>
          <w:trHeight w:val="14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r>
              <w:rPr>
                <w:sz w:val="21"/>
                <w:szCs w:val="21"/>
              </w:rPr>
              <w:t xml:space="preserve">3. Полнота проработки вопросов 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rPr>
          <w:trHeight w:val="14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r>
              <w:rPr>
                <w:sz w:val="21"/>
                <w:szCs w:val="21"/>
              </w:rPr>
              <w:t>4. Новизна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rPr>
          <w:trHeight w:val="14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5D10" w:rsidRDefault="00375D10" w:rsidP="00375D10">
            <w:r>
              <w:rPr>
                <w:sz w:val="21"/>
                <w:szCs w:val="21"/>
              </w:rPr>
              <w:t xml:space="preserve">5. 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аличие оригинальных разработок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rPr>
          <w:trHeight w:val="14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5D10" w:rsidRDefault="00375D10" w:rsidP="00896B2F">
            <w:r>
              <w:rPr>
                <w:sz w:val="21"/>
                <w:szCs w:val="21"/>
              </w:rPr>
              <w:t>6. Качество анализа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  <w:tr w:rsidR="00375D10" w:rsidTr="00375D10">
        <w:trPr>
          <w:trHeight w:val="14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75D10" w:rsidRDefault="00375D10" w:rsidP="00375D10">
            <w:pPr>
              <w:ind w:left="630" w:hanging="230"/>
            </w:pPr>
            <w:r>
              <w:rPr>
                <w:sz w:val="21"/>
                <w:szCs w:val="21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5D10" w:rsidRDefault="00375D10" w:rsidP="00896B2F">
            <w:pPr>
              <w:snapToGrid w:val="0"/>
            </w:pPr>
          </w:p>
        </w:tc>
      </w:tr>
    </w:tbl>
    <w:p w:rsidR="00375D10" w:rsidRDefault="00375D10" w:rsidP="00375D10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6453"/>
        <w:gridCol w:w="264"/>
      </w:tblGrid>
      <w:tr w:rsidR="00375D10" w:rsidTr="00896B2F">
        <w:tc>
          <w:tcPr>
            <w:tcW w:w="9940" w:type="dxa"/>
            <w:gridSpan w:val="2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  <w:rPr>
                <w:b/>
                <w:sz w:val="21"/>
                <w:szCs w:val="21"/>
              </w:rPr>
            </w:pPr>
          </w:p>
          <w:p w:rsidR="00375D10" w:rsidRDefault="00375D10" w:rsidP="00896B2F">
            <w:pPr>
              <w:rPr>
                <w:b/>
                <w:sz w:val="21"/>
                <w:szCs w:val="21"/>
              </w:rPr>
            </w:pPr>
          </w:p>
          <w:p w:rsidR="00375D10" w:rsidRDefault="00375D10" w:rsidP="00896B2F">
            <w:r>
              <w:rPr>
                <w:b/>
                <w:sz w:val="21"/>
                <w:szCs w:val="21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99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</w:tbl>
    <w:p w:rsidR="00375D10" w:rsidRDefault="00375D10" w:rsidP="00375D10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6453"/>
        <w:gridCol w:w="264"/>
      </w:tblGrid>
      <w:tr w:rsidR="00375D10" w:rsidTr="00896B2F">
        <w:tc>
          <w:tcPr>
            <w:tcW w:w="9940" w:type="dxa"/>
            <w:gridSpan w:val="2"/>
            <w:shd w:val="clear" w:color="auto" w:fill="FFFFFF"/>
            <w:vAlign w:val="bottom"/>
          </w:tcPr>
          <w:p w:rsidR="00375D10" w:rsidRDefault="00375D10" w:rsidP="00896B2F">
            <w:r>
              <w:rPr>
                <w:b/>
                <w:sz w:val="21"/>
                <w:szCs w:val="21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99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  <w:tr w:rsidR="00375D10" w:rsidTr="00896B2F">
        <w:tc>
          <w:tcPr>
            <w:tcW w:w="34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64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</w:tbl>
    <w:p w:rsidR="00375D10" w:rsidRDefault="00375D10" w:rsidP="00375D10">
      <w:pPr>
        <w:jc w:val="center"/>
        <w:rPr>
          <w:sz w:val="21"/>
          <w:szCs w:val="21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375D10" w:rsidTr="00375D10">
        <w:trPr>
          <w:trHeight w:val="1292"/>
        </w:trPr>
        <w:tc>
          <w:tcPr>
            <w:tcW w:w="9957" w:type="dxa"/>
            <w:shd w:val="clear" w:color="auto" w:fill="FFFFFF"/>
            <w:vAlign w:val="bottom"/>
          </w:tcPr>
          <w:p w:rsidR="00375D10" w:rsidRDefault="00375D10" w:rsidP="00896B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заключение о соответствии выпускной квалификационной работы требованиям:</w:t>
            </w:r>
          </w:p>
          <w:p w:rsidR="00375D10" w:rsidRDefault="00375D10" w:rsidP="00896B2F">
            <w:pPr>
              <w:rPr>
                <w:sz w:val="21"/>
                <w:szCs w:val="21"/>
              </w:rPr>
            </w:pPr>
          </w:p>
          <w:p w:rsidR="00375D10" w:rsidRDefault="00375D10" w:rsidP="00896B2F">
            <w:r>
              <w:rPr>
                <w:sz w:val="21"/>
                <w:szCs w:val="21"/>
              </w:rPr>
              <w:t>ВКР установленным в ОПОП требованиям соответствует / частично соответствует / не соответствует</w:t>
            </w:r>
            <w:proofErr w:type="gramStart"/>
            <w:r>
              <w:rPr>
                <w:sz w:val="21"/>
                <w:szCs w:val="21"/>
              </w:rPr>
              <w:t xml:space="preserve">   (</w:t>
            </w:r>
            <w:proofErr w:type="gramEnd"/>
            <w:r>
              <w:rPr>
                <w:i/>
                <w:sz w:val="21"/>
                <w:szCs w:val="21"/>
                <w:u w:val="single"/>
              </w:rPr>
              <w:t>нужное подчеркнуть</w:t>
            </w:r>
            <w:r>
              <w:rPr>
                <w:sz w:val="21"/>
                <w:szCs w:val="21"/>
              </w:rPr>
              <w:t>)</w:t>
            </w:r>
          </w:p>
        </w:tc>
      </w:tr>
    </w:tbl>
    <w:p w:rsidR="00375D10" w:rsidRDefault="00375D10" w:rsidP="00375D10">
      <w:pPr>
        <w:jc w:val="center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09"/>
        <w:gridCol w:w="3931"/>
        <w:gridCol w:w="264"/>
      </w:tblGrid>
      <w:tr w:rsidR="00375D10" w:rsidTr="00896B2F">
        <w:tc>
          <w:tcPr>
            <w:tcW w:w="6009" w:type="dxa"/>
            <w:shd w:val="clear" w:color="auto" w:fill="FFFFFF"/>
            <w:vAlign w:val="bottom"/>
          </w:tcPr>
          <w:p w:rsidR="00375D10" w:rsidRDefault="00375D10" w:rsidP="00896B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Обобщенная оценка содержательной части </w:t>
            </w:r>
          </w:p>
          <w:p w:rsidR="00375D10" w:rsidRDefault="00375D10" w:rsidP="00896B2F">
            <w:r>
              <w:rPr>
                <w:sz w:val="21"/>
                <w:szCs w:val="21"/>
              </w:rPr>
              <w:t xml:space="preserve">выпускной квалификационной работы </w:t>
            </w:r>
            <w:r>
              <w:rPr>
                <w:i/>
                <w:sz w:val="21"/>
                <w:szCs w:val="21"/>
              </w:rPr>
              <w:t>(письменно):</w:t>
            </w:r>
          </w:p>
        </w:tc>
        <w:tc>
          <w:tcPr>
            <w:tcW w:w="393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  <w:tc>
          <w:tcPr>
            <w:tcW w:w="264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</w:tbl>
    <w:p w:rsidR="00375D10" w:rsidRDefault="00375D10" w:rsidP="00375D10">
      <w:pPr>
        <w:jc w:val="center"/>
        <w:rPr>
          <w:sz w:val="21"/>
          <w:szCs w:val="21"/>
        </w:rPr>
      </w:pPr>
    </w:p>
    <w:p w:rsidR="00375D10" w:rsidRDefault="00375D10" w:rsidP="00375D10">
      <w:pPr>
        <w:jc w:val="center"/>
        <w:rPr>
          <w:sz w:val="21"/>
          <w:szCs w:val="21"/>
        </w:rPr>
      </w:pPr>
      <w:bookmarkStart w:id="0" w:name="_GoBack"/>
      <w:bookmarkEnd w:id="0"/>
    </w:p>
    <w:p w:rsidR="00375D10" w:rsidRDefault="00375D10" w:rsidP="00375D10">
      <w:pPr>
        <w:rPr>
          <w:sz w:val="21"/>
          <w:szCs w:val="21"/>
        </w:rPr>
      </w:pPr>
      <w:r>
        <w:rPr>
          <w:sz w:val="21"/>
          <w:szCs w:val="21"/>
        </w:rPr>
        <w:t>Рецензент:</w:t>
      </w:r>
    </w:p>
    <w:p w:rsidR="00375D10" w:rsidRDefault="00375D10" w:rsidP="00375D10">
      <w:pPr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2"/>
        <w:gridCol w:w="1779"/>
        <w:gridCol w:w="2809"/>
        <w:gridCol w:w="262"/>
      </w:tblGrid>
      <w:tr w:rsidR="00375D10" w:rsidTr="00896B2F">
        <w:tc>
          <w:tcPr>
            <w:tcW w:w="5352" w:type="dxa"/>
            <w:shd w:val="clear" w:color="auto" w:fill="FFFFFF"/>
            <w:vAlign w:val="bottom"/>
          </w:tcPr>
          <w:p w:rsidR="00375D10" w:rsidRDefault="00375D10" w:rsidP="00375D10">
            <w:pPr>
              <w:ind w:firstLine="0"/>
            </w:pPr>
            <w:r>
              <w:rPr>
                <w:sz w:val="21"/>
                <w:szCs w:val="21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9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:rsidR="00375D10" w:rsidRDefault="00375D10" w:rsidP="00896B2F">
            <w:r>
              <w:rPr>
                <w:i/>
                <w:sz w:val="21"/>
                <w:szCs w:val="21"/>
              </w:rPr>
              <w:t>Подпись</w:t>
            </w:r>
          </w:p>
        </w:tc>
        <w:tc>
          <w:tcPr>
            <w:tcW w:w="2809" w:type="dxa"/>
            <w:shd w:val="clear" w:color="auto" w:fill="FFFFFF"/>
            <w:vAlign w:val="bottom"/>
          </w:tcPr>
          <w:p w:rsidR="00375D10" w:rsidRDefault="00375D10" w:rsidP="00896B2F">
            <w:r>
              <w:rPr>
                <w:sz w:val="21"/>
                <w:szCs w:val="21"/>
              </w:rPr>
              <w:t>Расшифровка подписи</w:t>
            </w:r>
          </w:p>
        </w:tc>
        <w:tc>
          <w:tcPr>
            <w:tcW w:w="262" w:type="dxa"/>
            <w:shd w:val="clear" w:color="auto" w:fill="FFFFFF"/>
            <w:vAlign w:val="bottom"/>
          </w:tcPr>
          <w:p w:rsidR="00375D10" w:rsidRDefault="00375D10" w:rsidP="00896B2F">
            <w:pPr>
              <w:snapToGrid w:val="0"/>
            </w:pPr>
          </w:p>
        </w:tc>
      </w:tr>
    </w:tbl>
    <w:p w:rsidR="00375D10" w:rsidRDefault="00375D10" w:rsidP="00375D10">
      <w:pPr>
        <w:jc w:val="center"/>
        <w:rPr>
          <w:sz w:val="21"/>
          <w:szCs w:val="21"/>
        </w:rPr>
      </w:pPr>
    </w:p>
    <w:p w:rsidR="003E28F8" w:rsidRDefault="00375D10">
      <w:r>
        <w:rPr>
          <w:sz w:val="21"/>
          <w:szCs w:val="21"/>
        </w:rPr>
        <w:t>«</w:t>
      </w:r>
      <w:r>
        <w:rPr>
          <w:sz w:val="21"/>
          <w:szCs w:val="21"/>
          <w:u w:val="single"/>
        </w:rPr>
        <w:t xml:space="preserve">           </w:t>
      </w:r>
      <w:r>
        <w:rPr>
          <w:sz w:val="21"/>
          <w:szCs w:val="21"/>
        </w:rPr>
        <w:t>»</w:t>
      </w:r>
      <w:r>
        <w:rPr>
          <w:sz w:val="21"/>
          <w:szCs w:val="21"/>
          <w:u w:val="single"/>
        </w:rPr>
        <w:t xml:space="preserve">                                       </w:t>
      </w:r>
      <w:r>
        <w:rPr>
          <w:sz w:val="21"/>
          <w:szCs w:val="21"/>
        </w:rPr>
        <w:t>20</w:t>
      </w:r>
      <w:r>
        <w:rPr>
          <w:sz w:val="21"/>
          <w:szCs w:val="21"/>
          <w:u w:val="single"/>
        </w:rPr>
        <w:t xml:space="preserve">      </w:t>
      </w:r>
      <w:r>
        <w:rPr>
          <w:sz w:val="21"/>
          <w:szCs w:val="21"/>
        </w:rPr>
        <w:t xml:space="preserve">г. </w:t>
      </w:r>
    </w:p>
    <w:sectPr w:rsidR="003E28F8" w:rsidSect="003C71D6">
      <w:headerReference w:type="even" r:id="rId6"/>
      <w:headerReference w:type="default" r:id="rId7"/>
      <w:headerReference w:type="first" r:id="rId8"/>
      <w:pgSz w:w="12240" w:h="15840"/>
      <w:pgMar w:top="1440" w:right="758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52" w:rsidRDefault="009F3F52" w:rsidP="00375D10">
      <w:r>
        <w:separator/>
      </w:r>
    </w:p>
  </w:endnote>
  <w:endnote w:type="continuationSeparator" w:id="0">
    <w:p w:rsidR="009F3F52" w:rsidRDefault="009F3F52" w:rsidP="003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52" w:rsidRDefault="009F3F52" w:rsidP="00375D10">
      <w:r>
        <w:separator/>
      </w:r>
    </w:p>
  </w:footnote>
  <w:footnote w:type="continuationSeparator" w:id="0">
    <w:p w:rsidR="009F3F52" w:rsidRDefault="009F3F52" w:rsidP="00375D10">
      <w:r>
        <w:continuationSeparator/>
      </w:r>
    </w:p>
  </w:footnote>
  <w:footnote w:id="1">
    <w:p w:rsidR="00375D10" w:rsidRDefault="00375D10" w:rsidP="00375D10">
      <w:r>
        <w:rPr>
          <w:rStyle w:val="a"/>
        </w:rPr>
        <w:footnoteRef/>
      </w:r>
      <w:r>
        <w:br w:type="page"/>
      </w:r>
      <w:r>
        <w:rPr>
          <w:rStyle w:val="a"/>
        </w:rPr>
        <w:tab/>
      </w:r>
      <w:r>
        <w:rPr>
          <w:rStyle w:val="a"/>
        </w:rPr>
        <w:t/>
      </w:r>
      <w:r>
        <w:rPr>
          <w:sz w:val="16"/>
          <w:szCs w:val="16"/>
        </w:rPr>
        <w:t xml:space="preserve"> Интегральная оценка сформированности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B5" w:rsidRDefault="009F3F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B5" w:rsidRDefault="009F3F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B5" w:rsidRDefault="009F3F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51"/>
    <w:rsid w:val="00375D10"/>
    <w:rsid w:val="00774A9F"/>
    <w:rsid w:val="009F3F52"/>
    <w:rsid w:val="00A81151"/>
    <w:rsid w:val="00B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2226-F057-494D-93DC-2DC8CE43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1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сноски"/>
    <w:rsid w:val="00375D10"/>
    <w:rPr>
      <w:vertAlign w:val="superscript"/>
    </w:rPr>
  </w:style>
  <w:style w:type="character" w:styleId="FootnoteReference">
    <w:name w:val="footnote reference"/>
    <w:rsid w:val="00375D10"/>
    <w:rPr>
      <w:vertAlign w:val="superscript"/>
    </w:rPr>
  </w:style>
  <w:style w:type="paragraph" w:customStyle="1" w:styleId="footnotetext">
    <w:name w:val="footnote text"/>
    <w:basedOn w:val="Normal"/>
    <w:rsid w:val="00375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2</cp:revision>
  <dcterms:created xsi:type="dcterms:W3CDTF">2020-09-16T09:19:00Z</dcterms:created>
  <dcterms:modified xsi:type="dcterms:W3CDTF">2020-09-16T09:23:00Z</dcterms:modified>
</cp:coreProperties>
</file>